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0AAB" w14:textId="77777777" w:rsidR="0083031E" w:rsidRPr="00637A57" w:rsidRDefault="003D6DBA" w:rsidP="00637A57">
      <w:pPr>
        <w:pStyle w:val="af1"/>
        <w:jc w:val="center"/>
        <w:rPr>
          <w:rFonts w:ascii="Times New Roman" w:eastAsiaTheme="minorHAnsi" w:hAnsi="Times New Roman" w:cs="Times New Roman"/>
          <w:sz w:val="22"/>
          <w:szCs w:val="22"/>
          <w:highlight w:val="white"/>
          <w:lang w:val="ru-RU" w:bidi="ar-SA"/>
        </w:rPr>
      </w:pPr>
      <w:r w:rsidRPr="00637A57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drawing>
          <wp:inline distT="0" distB="0" distL="0" distR="0" wp14:anchorId="0DF86951" wp14:editId="0DED098B">
            <wp:extent cx="2824682" cy="1448554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98" cy="14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0C74" w14:textId="77777777" w:rsidR="00637A57" w:rsidRPr="00637A57" w:rsidRDefault="00637A57" w:rsidP="00637A57">
      <w:pPr>
        <w:pStyle w:val="af1"/>
        <w:rPr>
          <w:rFonts w:ascii="Times New Roman" w:eastAsiaTheme="minorHAnsi" w:hAnsi="Times New Roman" w:cs="Times New Roman"/>
          <w:sz w:val="22"/>
          <w:szCs w:val="22"/>
          <w:highlight w:val="white"/>
          <w:lang w:val="ru-RU" w:bidi="ar-SA"/>
        </w:rPr>
      </w:pPr>
    </w:p>
    <w:p w14:paraId="160E78D0" w14:textId="77777777" w:rsidR="009057FB" w:rsidRPr="002D1549" w:rsidRDefault="00DA214A" w:rsidP="00637A57">
      <w:pPr>
        <w:pStyle w:val="af1"/>
        <w:jc w:val="center"/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</w:pPr>
      <w:r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Мала</w:t>
      </w:r>
      <w:r w:rsidR="005A6AB6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сс</w:t>
      </w:r>
      <w:r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езия</w:t>
      </w:r>
      <w:r w:rsidR="009057FB" w:rsidRPr="002D1549">
        <w:rPr>
          <w:rFonts w:ascii="Times New Roman" w:eastAsia="Meiryo" w:hAnsi="Times New Roman" w:cs="Times New Roman"/>
          <w:b/>
          <w:bCs/>
          <w:sz w:val="22"/>
          <w:szCs w:val="22"/>
          <w:lang w:val="ru-RU"/>
        </w:rPr>
        <w:t>-СкринТест</w:t>
      </w:r>
    </w:p>
    <w:p w14:paraId="443D7FA8" w14:textId="77777777" w:rsidR="009057FB" w:rsidRPr="009B7FF1" w:rsidRDefault="003B3D61" w:rsidP="00637A57">
      <w:pPr>
        <w:pStyle w:val="af1"/>
        <w:jc w:val="center"/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С</w:t>
      </w:r>
      <w:r w:rsidR="009057FB" w:rsidRPr="00637A57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крининг-тест для быстрого выявления </w:t>
      </w:r>
      <w:r w:rsidR="002D1549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2D1549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цези</w:t>
      </w:r>
      <w:r w:rsidR="009B7FF1"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  <w:t>и</w:t>
      </w:r>
    </w:p>
    <w:p w14:paraId="06571D70" w14:textId="77777777" w:rsidR="00637A57" w:rsidRPr="00637A57" w:rsidRDefault="00637A57" w:rsidP="00637A57">
      <w:pPr>
        <w:pStyle w:val="af1"/>
        <w:rPr>
          <w:rFonts w:ascii="Times New Roman" w:eastAsia="Meiryo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</w:p>
    <w:p w14:paraId="5710F727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</w:pPr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  <w:t>ВВЕДЕНИЕ</w:t>
      </w:r>
    </w:p>
    <w:p w14:paraId="40E6661D" w14:textId="77777777" w:rsidR="00DA214A" w:rsidRPr="002D1549" w:rsidRDefault="00DA214A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highlight w:val="black"/>
          <w:shd w:val="clear" w:color="auto" w:fill="FFFFFF"/>
          <w:lang w:val="ru-RU"/>
        </w:rPr>
      </w:pP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сс</w:t>
      </w: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езия</w:t>
      </w: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– это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дрожжевой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грибок, который обитает на коже большинства собак.При ослаблении иммунитета микромицета прорастает, поражая слуховые </w:t>
      </w:r>
      <w:r w:rsidRPr="002D154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каналы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морду, анальную складку, </w:t>
      </w:r>
      <w:r w:rsidRPr="002D154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межпальцевые пространства.</w:t>
      </w:r>
    </w:p>
    <w:p w14:paraId="61E8434B" w14:textId="77777777" w:rsidR="0045739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сс</w:t>
      </w:r>
      <w:r w:rsidR="00AE4AF9"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е</w:t>
      </w:r>
      <w:r w:rsidRPr="002D1549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зия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– липофильный дрожжевой грибок, который является симбиотическим организмом, живущим на коже и слизистых оболочках здоровых собак и кошек.</w:t>
      </w:r>
      <w:r w:rsidR="003D44E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Чаще всего </w:t>
      </w: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</w:rPr>
        <w:t>Malassezia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выделяют в области губ, межпальцевых складок кожи, наружного слухового прохода, параанальных желез, влагалища. В норме мала</w:t>
      </w:r>
      <w:r w:rsidR="003D44E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сс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езия тесно сотрудничает с иммунитетом животного: обеспечивает особую защиту кожным покровам, препятствует проникновению болезнетворных микроорганизмов. Возбудитель получает защиту и теплую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среду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обитания.</w:t>
      </w:r>
    </w:p>
    <w:p w14:paraId="266A8F81" w14:textId="77777777" w:rsidR="00D20E31" w:rsidRPr="0045739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Патологическому размножению грибов  способствуют нарушение естественной резистентности организма и изменения в состоянии кожного микроклимата:</w:t>
      </w:r>
    </w:p>
    <w:p w14:paraId="611019FC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Изменение интенсивности секреции сальных желез</w:t>
      </w:r>
    </w:p>
    <w:p w14:paraId="41C1B562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Чрезмерное образование ушной серы</w:t>
      </w:r>
    </w:p>
    <w:p w14:paraId="3F584C77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Кожные воспалительные явления</w:t>
      </w:r>
    </w:p>
    <w:p w14:paraId="397A3F3B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Себорея</w:t>
      </w:r>
    </w:p>
    <w:p w14:paraId="21D897A6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Повышенная потливость, особенно в кожных складках</w:t>
      </w:r>
    </w:p>
    <w:p w14:paraId="0D3E6D49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Иммуносупрессивная кортикостероидная терапия</w:t>
      </w:r>
    </w:p>
    <w:p w14:paraId="2EF342EA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•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Длительная антибиотикотерапия</w:t>
      </w:r>
    </w:p>
    <w:p w14:paraId="455AEA18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Демодекоз</w:t>
      </w:r>
    </w:p>
    <w:p w14:paraId="4BD36173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Гипотиреоз</w:t>
      </w:r>
    </w:p>
    <w:p w14:paraId="074E649A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Атопический дерматит</w:t>
      </w:r>
    </w:p>
    <w:p w14:paraId="65762A08" w14:textId="77777777" w:rsidR="00D20E31" w:rsidRPr="00637A57" w:rsidRDefault="00637A57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• </w:t>
      </w:r>
      <w:r w:rsidR="00D20E31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Не соблюдение гигиенических норм, в особенности у длинноухих пород.</w:t>
      </w:r>
    </w:p>
    <w:p w14:paraId="013756B1" w14:textId="77777777" w:rsid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993C70D" wp14:editId="15482859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795A" w14:textId="77777777" w:rsid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40D3C40" w14:textId="77777777" w:rsidR="00FE794C" w:rsidRPr="00FE794C" w:rsidRDefault="00FE794C" w:rsidP="00FE794C">
      <w:pPr>
        <w:pStyle w:val="af2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  <w:r w:rsidRPr="00E10CFD">
        <w:rPr>
          <w:b/>
          <w:bCs/>
          <w:color w:val="000000"/>
          <w:sz w:val="18"/>
          <w:szCs w:val="18"/>
        </w:rPr>
        <w:t xml:space="preserve">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ACD3E4A" w14:textId="77777777" w:rsidR="00FE794C" w:rsidRPr="00FE794C" w:rsidRDefault="00FE794C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14:paraId="3EDB6AF5" w14:textId="77777777" w:rsidR="008A7192" w:rsidRPr="002D1549" w:rsidRDefault="00D20E31" w:rsidP="00457399">
      <w:pPr>
        <w:pStyle w:val="af1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Мала</w:t>
      </w:r>
      <w:r w:rsidR="005A6A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сс</w:t>
      </w:r>
      <w:r w:rsidR="004E2EDA" w:rsidRPr="00637A5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</w:t>
      </w:r>
      <w:r w:rsidR="004E2EDA"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иоз</w:t>
      </w:r>
      <w:r w:rsidRPr="0045739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наиболее типичен для собак, заражение кошек встречается достаточно редко.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Хотя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следует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отметить, что</w:t>
      </w:r>
      <w:r w:rsidR="00736E2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мала</w:t>
      </w:r>
      <w:r w:rsidR="004E2EDA"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ц</w:t>
      </w:r>
      <w:r w:rsidRPr="002D154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езия является симбионитом практически всех теплокровных животных, в том числе и птиц.</w:t>
      </w:r>
    </w:p>
    <w:p w14:paraId="02A31D30" w14:textId="77777777" w:rsidR="008A7192" w:rsidRPr="002D1549" w:rsidRDefault="008A7192" w:rsidP="00457399">
      <w:pPr>
        <w:pStyle w:val="af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14:paraId="46A3684B" w14:textId="77777777" w:rsidR="008E59A2" w:rsidRPr="008E59A2" w:rsidRDefault="008E59A2" w:rsidP="008E59A2">
      <w:pPr>
        <w:pStyle w:val="af1"/>
        <w:jc w:val="center"/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  <w:t>НАЗНАЧЕНИЕ</w:t>
      </w:r>
    </w:p>
    <w:p w14:paraId="05E4E563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езия-СкринТест</w:t>
      </w:r>
      <w:r w:rsidR="00736E2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 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предназначен для диагностики 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езии  у собак, кошек, кроликов и лошадей. </w:t>
      </w:r>
    </w:p>
    <w:p w14:paraId="3940ACCE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сс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езия-СкринТест - это быстрый, простой и легкий в проведении анализ, который позволяет ветеринарному врачу, не являющемуся микологом, диагностировать инфекцию до начала лечения без специализированного оборудования. </w:t>
      </w:r>
    </w:p>
    <w:p w14:paraId="01322A44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</w:p>
    <w:p w14:paraId="7C8C147E" w14:textId="77777777" w:rsidR="008E59A2" w:rsidRPr="008E59A2" w:rsidRDefault="008E59A2" w:rsidP="008E59A2">
      <w:pPr>
        <w:pStyle w:val="af1"/>
        <w:jc w:val="center"/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b/>
          <w:color w:val="000000" w:themeColor="text1"/>
          <w:sz w:val="22"/>
          <w:szCs w:val="22"/>
          <w:shd w:val="clear" w:color="auto" w:fill="F8F9FA"/>
          <w:lang w:val="ru-RU"/>
        </w:rPr>
        <w:t>ДИАГНОСТИЧЕСКИЕ МЕТОДЫ</w:t>
      </w:r>
    </w:p>
    <w:p w14:paraId="24FB22E8" w14:textId="77777777" w:rsidR="00637A57" w:rsidRDefault="008E59A2" w:rsidP="008E59A2">
      <w:pPr>
        <w:pStyle w:val="af1"/>
        <w:jc w:val="both"/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</w:pP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Существуют различные методы и процедуры для проверки на малацезию, однако микологический культуральный метод является наиболее простым, точным и экономически эффективным средством диагностики.</w:t>
      </w:r>
      <w:r w:rsidR="003D44E9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 xml:space="preserve"> </w:t>
      </w:r>
      <w:r w:rsidRPr="008E59A2">
        <w:rPr>
          <w:rFonts w:ascii="Times New Roman" w:eastAsia="Meiryo" w:hAnsi="Times New Roman" w:cs="Times New Roman"/>
          <w:color w:val="000000" w:themeColor="text1"/>
          <w:sz w:val="22"/>
          <w:szCs w:val="22"/>
          <w:shd w:val="clear" w:color="auto" w:fill="F8F9FA"/>
          <w:lang w:val="ru-RU"/>
        </w:rPr>
        <w:t>Микологический культуральный метод признается как золотой стандарт для диагностики. Помимо визуальных наблюдений, основным способом определения возбудителя болезни является забор кожных анализов. Культуральные исследования являются наиболее чувствительными средствами диагностики.</w:t>
      </w:r>
    </w:p>
    <w:p w14:paraId="5176EA55" w14:textId="77777777" w:rsidR="008E59A2" w:rsidRPr="008E59A2" w:rsidRDefault="008E59A2" w:rsidP="008E59A2">
      <w:pPr>
        <w:pStyle w:val="af1"/>
        <w:jc w:val="both"/>
        <w:rPr>
          <w:rFonts w:ascii="Times New Roman" w:eastAsia="Meiryo" w:hAnsi="Times New Roman" w:cs="Times New Roman"/>
          <w:bCs/>
          <w:sz w:val="22"/>
          <w:szCs w:val="22"/>
          <w:lang w:val="ru-RU"/>
        </w:rPr>
      </w:pPr>
    </w:p>
    <w:p w14:paraId="5A08A6BA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bookmarkStart w:id="0" w:name="bookmark43"/>
      <w:bookmarkStart w:id="1" w:name="bookmark44"/>
      <w:bookmarkStart w:id="2" w:name="bookmark45"/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МЕСТО ХРАНЕНИЯ</w:t>
      </w:r>
    </w:p>
    <w:p w14:paraId="18F12456" w14:textId="77777777" w:rsidR="009057FB" w:rsidRPr="00637A57" w:rsidRDefault="009057FB" w:rsidP="00457399">
      <w:pPr>
        <w:pStyle w:val="af1"/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Если тест хранится 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от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+2 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до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+</w:t>
      </w:r>
      <w:r w:rsid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8</w:t>
      </w:r>
      <w:r w:rsidR="000C2ABC" w:rsidRPr="000C2ABC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°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C, стабильность гарантируется в течение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12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месяцев. Если тест хранится при комнатной температуре, стабильность гарантируется в т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ечение примерно 6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месяцев.</w:t>
      </w:r>
    </w:p>
    <w:p w14:paraId="760BA6E5" w14:textId="77777777" w:rsidR="00637A57" w:rsidRPr="00637A57" w:rsidRDefault="00637A57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</w:p>
    <w:p w14:paraId="380E8D1D" w14:textId="77777777" w:rsidR="009057FB" w:rsidRPr="00637A57" w:rsidRDefault="009057FB" w:rsidP="00457399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b/>
          <w:color w:val="222222"/>
          <w:sz w:val="22"/>
          <w:szCs w:val="22"/>
          <w:lang w:val="ru-RU" w:eastAsia="ru-RU" w:bidi="ar-SA"/>
        </w:rPr>
        <w:t>ТЕСТОВАЯ ПРОЦЕДУРА</w:t>
      </w:r>
    </w:p>
    <w:p w14:paraId="214856FF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• Проверьте место отбора проб, чтобы убедиться, что он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не бы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ло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обработан медикаментами, которые могут повлиять на результаты.</w:t>
      </w:r>
    </w:p>
    <w:p w14:paraId="6F3E36B9" w14:textId="77777777" w:rsidR="009057FB" w:rsidRPr="00637A57" w:rsidRDefault="00BD4C0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Бактериальное </w:t>
      </w:r>
      <w:r w:rsidR="009057F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загрязнение можно уменьшить, аккуратно очистив место, из которого отбирается проба, 70% спиртом.</w:t>
      </w:r>
    </w:p>
    <w:p w14:paraId="40C638FD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lastRenderedPageBreak/>
        <w:t>• Используя стерильное лезвие скальпеля, удалите чешуйки и / или волосы с границы поражения.</w:t>
      </w:r>
    </w:p>
    <w:p w14:paraId="0F851D67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Поместите образец на поверхность питательной среды, не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повреждая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 ее.</w:t>
      </w:r>
    </w:p>
    <w:p w14:paraId="00C5A395" w14:textId="77777777" w:rsidR="009057FB" w:rsidRPr="00637A57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Закройте трубку, не затягивая крышку полностью, чтобы избежать образования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конденсата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.</w:t>
      </w:r>
    </w:p>
    <w:p w14:paraId="39213038" w14:textId="77777777" w:rsidR="00682B41" w:rsidRPr="00987E9F" w:rsidRDefault="009057FB" w:rsidP="00457399">
      <w:pPr>
        <w:pStyle w:val="af1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</w:pP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 xml:space="preserve">• Инкубируйте при комнатной температуре (22-25 ° </w:t>
      </w:r>
      <w:r w:rsidR="00BD4C0B"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C) в течение периода испытаний.(3-10 дней)</w:t>
      </w:r>
      <w:r w:rsidRPr="00637A57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Проверяйте ежедневно на предмет измене</w:t>
      </w:r>
      <w:r w:rsidR="00987E9F"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 w:bidi="ar-SA"/>
        </w:rPr>
        <w:t>ния цвета среды и роста колоний</w:t>
      </w:r>
    </w:p>
    <w:p w14:paraId="4943AAD0" w14:textId="77777777" w:rsidR="0082467A" w:rsidRPr="0076505B" w:rsidRDefault="00BD4C0B" w:rsidP="00457399">
      <w:pPr>
        <w:pStyle w:val="af1"/>
        <w:jc w:val="center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76505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8F9FA"/>
          <w:lang w:val="ru-RU"/>
        </w:rPr>
        <w:t>РЕЗУЛЬТАТЫ</w:t>
      </w:r>
    </w:p>
    <w:p w14:paraId="43FCC408" w14:textId="77777777" w:rsidR="002D1549" w:rsidRDefault="00BD4C0B" w:rsidP="00457399">
      <w:pPr>
        <w:pStyle w:val="af1"/>
        <w:ind w:firstLine="567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Среда содержит индикатор, который изменяется, когда в образце пациента присутствуют </w:t>
      </w:r>
      <w:r w:rsidR="004E2EDA"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возбудитель. </w:t>
      </w:r>
    </w:p>
    <w:p w14:paraId="52F931E9" w14:textId="77777777" w:rsidR="002D1549" w:rsidRDefault="00BD4C0B" w:rsidP="00457399">
      <w:pPr>
        <w:pStyle w:val="af1"/>
        <w:ind w:firstLine="567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</w:pP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Периодически исследуйте реакционный субстрат в каждой пробирке. </w:t>
      </w:r>
    </w:p>
    <w:p w14:paraId="3CFC8AAA" w14:textId="77777777" w:rsidR="00BD4C0B" w:rsidRPr="002D1549" w:rsidRDefault="00BD4C0B" w:rsidP="00457399">
      <w:pPr>
        <w:pStyle w:val="af1"/>
        <w:ind w:firstLine="567"/>
        <w:jc w:val="both"/>
        <w:rPr>
          <w:rFonts w:ascii="Times New Roman" w:eastAsia="Meiryo" w:hAnsi="Times New Roman" w:cs="Times New Roman"/>
          <w:color w:val="222222"/>
          <w:sz w:val="22"/>
          <w:szCs w:val="22"/>
          <w:lang w:val="ru-RU" w:eastAsia="ru-RU"/>
        </w:rPr>
      </w:pP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Специальные питательные вещества были добавлены в среду </w:t>
      </w:r>
      <w:r w:rsidR="00A959BA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A959BA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езия</w:t>
      </w:r>
      <w:r w:rsidR="001E219E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-СкринТест</w:t>
      </w: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, чтобы способствовать росту </w:t>
      </w:r>
      <w:r w:rsidR="00E5463B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мала</w:t>
      </w:r>
      <w:r w:rsidR="005A6AB6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сс</w:t>
      </w:r>
      <w:r w:rsidR="00E5463B"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езии</w:t>
      </w:r>
      <w:r w:rsidRPr="0045739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. </w:t>
      </w:r>
      <w:r w:rsidR="0083031E"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Обычно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положительные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результаты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будут видны примерно через 72 часа.</w:t>
      </w:r>
      <w:r w:rsidR="00736E22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 xml:space="preserve"> </w:t>
      </w:r>
      <w:r w:rsidRPr="002D1549">
        <w:rPr>
          <w:rFonts w:ascii="Times New Roman" w:hAnsi="Times New Roman" w:cs="Times New Roman"/>
          <w:color w:val="222222"/>
          <w:sz w:val="22"/>
          <w:szCs w:val="22"/>
          <w:shd w:val="clear" w:color="auto" w:fill="F8F9FA"/>
          <w:lang w:val="ru-RU"/>
        </w:rPr>
        <w:t>Однако в зависимости от различных факторов, включая тип микроорганизма, количество отбираемого материала и стадию заболевания, может потребоваться более длительный инкубационный период.</w:t>
      </w:r>
    </w:p>
    <w:bookmarkEnd w:id="0"/>
    <w:bookmarkEnd w:id="1"/>
    <w:bookmarkEnd w:id="2"/>
    <w:p w14:paraId="3F607F7D" w14:textId="77777777" w:rsidR="00294D7E" w:rsidRPr="002D1549" w:rsidRDefault="00294D7E" w:rsidP="00457399">
      <w:pPr>
        <w:pStyle w:val="af1"/>
        <w:jc w:val="both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7407AF2E" w14:textId="77777777" w:rsidR="009057FB" w:rsidRDefault="00886922" w:rsidP="00457399">
      <w:pPr>
        <w:pStyle w:val="af1"/>
        <w:jc w:val="center"/>
        <w:rPr>
          <w:rFonts w:ascii="Times New Roman" w:eastAsia="Meiryo" w:hAnsi="Times New Roman" w:cs="Times New Roman"/>
          <w:b/>
          <w:sz w:val="22"/>
          <w:szCs w:val="22"/>
          <w:lang w:val="ru-RU"/>
        </w:rPr>
      </w:pPr>
      <w:r w:rsidRPr="00637A57">
        <w:rPr>
          <w:rFonts w:ascii="Times New Roman" w:eastAsia="Meiryo" w:hAnsi="Times New Roman" w:cs="Times New Roman"/>
          <w:b/>
          <w:sz w:val="22"/>
          <w:szCs w:val="22"/>
        </w:rPr>
        <w:t>Макроскопическоеописаниеколоний</w:t>
      </w:r>
    </w:p>
    <w:p w14:paraId="65D87091" w14:textId="77777777" w:rsidR="00457399" w:rsidRPr="00457399" w:rsidRDefault="00457399" w:rsidP="00457399">
      <w:pPr>
        <w:pStyle w:val="af1"/>
        <w:jc w:val="both"/>
        <w:rPr>
          <w:rFonts w:ascii="Times New Roman" w:eastAsia="Meiryo" w:hAnsi="Times New Roman" w:cs="Times New Roman"/>
          <w:b/>
          <w:sz w:val="22"/>
          <w:szCs w:val="22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5"/>
        <w:gridCol w:w="3566"/>
      </w:tblGrid>
      <w:tr w:rsidR="00297BE6" w:rsidRPr="00637A57" w14:paraId="6A041930" w14:textId="77777777" w:rsidTr="00987E9F">
        <w:trPr>
          <w:trHeight w:val="438"/>
        </w:trPr>
        <w:tc>
          <w:tcPr>
            <w:tcW w:w="3565" w:type="dxa"/>
            <w:shd w:val="clear" w:color="auto" w:fill="B8CCE4" w:themeFill="accent1" w:themeFillTint="66"/>
            <w:vAlign w:val="center"/>
          </w:tcPr>
          <w:p w14:paraId="3B636A6E" w14:textId="77777777" w:rsidR="00297BE6" w:rsidRPr="00637A57" w:rsidRDefault="00297BE6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</w:pPr>
            <w:r w:rsidRPr="00637A57"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  <w:t>Штаммы микроорганизмов</w:t>
            </w:r>
          </w:p>
        </w:tc>
        <w:tc>
          <w:tcPr>
            <w:tcW w:w="3566" w:type="dxa"/>
            <w:shd w:val="clear" w:color="auto" w:fill="B8CCE4" w:themeFill="accent1" w:themeFillTint="66"/>
            <w:vAlign w:val="center"/>
          </w:tcPr>
          <w:p w14:paraId="6FF6CC2F" w14:textId="77777777" w:rsidR="00297BE6" w:rsidRPr="00637A57" w:rsidRDefault="00297BE6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</w:pPr>
            <w:r w:rsidRPr="00637A57">
              <w:rPr>
                <w:rFonts w:ascii="Times New Roman" w:eastAsia="Meiryo" w:hAnsi="Times New Roman" w:cs="Times New Roman"/>
                <w:b/>
                <w:sz w:val="22"/>
                <w:szCs w:val="22"/>
                <w:lang w:val="ru-RU"/>
              </w:rPr>
              <w:t>Цвет колоний</w:t>
            </w:r>
          </w:p>
        </w:tc>
      </w:tr>
      <w:tr w:rsidR="00297BE6" w:rsidRPr="00637A57" w14:paraId="5CB1FBC2" w14:textId="77777777" w:rsidTr="00457399">
        <w:trPr>
          <w:trHeight w:val="443"/>
        </w:trPr>
        <w:tc>
          <w:tcPr>
            <w:tcW w:w="3565" w:type="dxa"/>
            <w:vAlign w:val="center"/>
          </w:tcPr>
          <w:p w14:paraId="3A4738DB" w14:textId="77777777" w:rsidR="00297BE6" w:rsidRPr="00637A57" w:rsidRDefault="0003599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Малассезия</w:t>
            </w:r>
            <w:r w:rsidR="003D44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637A5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фурфур</w:t>
            </w:r>
          </w:p>
        </w:tc>
        <w:tc>
          <w:tcPr>
            <w:tcW w:w="3566" w:type="dxa"/>
            <w:vAlign w:val="center"/>
          </w:tcPr>
          <w:p w14:paraId="595CEB0B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="0003599C" w:rsidRPr="00637A57">
              <w:rPr>
                <w:rFonts w:ascii="Times New Roman" w:hAnsi="Times New Roman" w:cs="Times New Roman"/>
                <w:sz w:val="22"/>
                <w:szCs w:val="22"/>
              </w:rPr>
              <w:t>иловый, маленький</w:t>
            </w:r>
          </w:p>
        </w:tc>
      </w:tr>
      <w:tr w:rsidR="00297BE6" w:rsidRPr="00637A57" w14:paraId="4730B40C" w14:textId="77777777" w:rsidTr="00457399">
        <w:trPr>
          <w:trHeight w:val="522"/>
        </w:trPr>
        <w:tc>
          <w:tcPr>
            <w:tcW w:w="3565" w:type="dxa"/>
            <w:vAlign w:val="center"/>
          </w:tcPr>
          <w:p w14:paraId="3314177F" w14:textId="77777777" w:rsidR="00297BE6" w:rsidRPr="00637A57" w:rsidRDefault="0003599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Candidaalbicans</w:t>
            </w:r>
          </w:p>
        </w:tc>
        <w:tc>
          <w:tcPr>
            <w:tcW w:w="3566" w:type="dxa"/>
            <w:vAlign w:val="center"/>
          </w:tcPr>
          <w:p w14:paraId="24D62AB2" w14:textId="77777777" w:rsidR="00297BE6" w:rsidRPr="00457399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ледно-зеленый</w:t>
            </w:r>
            <w:r w:rsidR="0003599C" w:rsidRPr="00637A57">
              <w:rPr>
                <w:rFonts w:ascii="Times New Roman" w:hAnsi="Times New Roman" w:cs="Times New Roman"/>
                <w:sz w:val="22"/>
                <w:szCs w:val="22"/>
              </w:rPr>
              <w:t>,зеленый</w:t>
            </w:r>
          </w:p>
        </w:tc>
      </w:tr>
      <w:tr w:rsidR="00297BE6" w:rsidRPr="00637A57" w14:paraId="20B766C4" w14:textId="77777777" w:rsidTr="00457399">
        <w:trPr>
          <w:trHeight w:val="431"/>
        </w:trPr>
        <w:tc>
          <w:tcPr>
            <w:tcW w:w="3565" w:type="dxa"/>
            <w:vAlign w:val="center"/>
          </w:tcPr>
          <w:p w14:paraId="327811D8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Candidaglabrata</w:t>
            </w:r>
          </w:p>
        </w:tc>
        <w:tc>
          <w:tcPr>
            <w:tcW w:w="3566" w:type="dxa"/>
            <w:vAlign w:val="center"/>
          </w:tcPr>
          <w:p w14:paraId="43514B02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кремового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белого</w:t>
            </w:r>
          </w:p>
        </w:tc>
      </w:tr>
      <w:tr w:rsidR="00297BE6" w:rsidRPr="00637A57" w14:paraId="786382AC" w14:textId="77777777" w:rsidTr="00457399">
        <w:trPr>
          <w:trHeight w:val="692"/>
        </w:trPr>
        <w:tc>
          <w:tcPr>
            <w:tcW w:w="3565" w:type="dxa"/>
            <w:vAlign w:val="center"/>
          </w:tcPr>
          <w:p w14:paraId="36EE3B47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Candidakrusei</w:t>
            </w:r>
          </w:p>
        </w:tc>
        <w:tc>
          <w:tcPr>
            <w:tcW w:w="3566" w:type="dxa"/>
            <w:vAlign w:val="center"/>
          </w:tcPr>
          <w:p w14:paraId="6C64F6F8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урпурного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цвета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расплывчаты</w:t>
            </w:r>
            <w:r w:rsidR="00736E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</w:rPr>
              <w:t>еколонии</w:t>
            </w:r>
          </w:p>
        </w:tc>
      </w:tr>
      <w:tr w:rsidR="00297BE6" w:rsidRPr="0036569E" w14:paraId="61E5A5BF" w14:textId="77777777" w:rsidTr="00457399">
        <w:trPr>
          <w:trHeight w:val="702"/>
        </w:trPr>
        <w:tc>
          <w:tcPr>
            <w:tcW w:w="3565" w:type="dxa"/>
            <w:vAlign w:val="center"/>
          </w:tcPr>
          <w:p w14:paraId="1C9906FC" w14:textId="77777777" w:rsidR="00297BE6" w:rsidRPr="00637A57" w:rsidRDefault="00551B0C" w:rsidP="00457399">
            <w:pPr>
              <w:pStyle w:val="af1"/>
              <w:jc w:val="center"/>
              <w:rPr>
                <w:rFonts w:ascii="Times New Roman" w:eastAsia="Meiryo" w:hAnsi="Times New Roman" w:cs="Times New Roman"/>
                <w:b/>
                <w:sz w:val="22"/>
                <w:szCs w:val="22"/>
              </w:rPr>
            </w:pPr>
            <w:r w:rsidRPr="00637A57">
              <w:rPr>
                <w:rFonts w:ascii="Times New Roman" w:hAnsi="Times New Roman" w:cs="Times New Roman"/>
                <w:b/>
                <w:sz w:val="22"/>
                <w:szCs w:val="22"/>
              </w:rPr>
              <w:t>Candidatropicalis</w:t>
            </w:r>
          </w:p>
        </w:tc>
        <w:tc>
          <w:tcPr>
            <w:tcW w:w="3566" w:type="dxa"/>
            <w:vAlign w:val="center"/>
          </w:tcPr>
          <w:p w14:paraId="35ADA6D2" w14:textId="77777777" w:rsidR="00297BE6" w:rsidRPr="00637A57" w:rsidRDefault="00457399" w:rsidP="0045739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551B0C" w:rsidRPr="00637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иние или синие с металлическим оттенком выпуклые колонии</w:t>
            </w:r>
          </w:p>
        </w:tc>
      </w:tr>
    </w:tbl>
    <w:p w14:paraId="421479F6" w14:textId="77777777" w:rsidR="009057FB" w:rsidRPr="007A166B" w:rsidRDefault="009057F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2351A374" w14:textId="140B277A" w:rsidR="008E28A6" w:rsidRDefault="008E28A6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0AF623CD" w14:textId="1FC836F5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5EF1136B" w14:textId="6182D579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7344687B" w14:textId="22693B9C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3A208C24" w14:textId="0DAD0AF6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428A3697" w14:textId="4B5D13AD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54D0A2FE" w14:textId="77777777" w:rsidR="007A166B" w:rsidRPr="0036569E" w:rsidRDefault="007A166B" w:rsidP="007A166B">
      <w:pPr>
        <w:pStyle w:val="af1"/>
        <w:jc w:val="both"/>
        <w:rPr>
          <w:rFonts w:ascii="Times New Roman" w:eastAsia="Meiryo" w:hAnsi="Times New Roman" w:cs="Times New Roman"/>
          <w:sz w:val="20"/>
          <w:szCs w:val="20"/>
          <w:lang w:val="ru-RU"/>
        </w:rPr>
      </w:pPr>
    </w:p>
    <w:p w14:paraId="6309DF62" w14:textId="77777777" w:rsidR="007A166B" w:rsidRDefault="007A166B" w:rsidP="007A166B">
      <w:pPr>
        <w:pStyle w:val="af1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УТИЛИЗАЦИЯ ИСПОЛЬЗОВАННЫХ ИЛИ ПРОСРОЧЕННЫХ ТЕСТОВ</w:t>
      </w:r>
    </w:p>
    <w:p w14:paraId="0CCBAF23" w14:textId="77777777" w:rsidR="007A166B" w:rsidRDefault="007A166B" w:rsidP="007A166B">
      <w:pPr>
        <w:pStyle w:val="af1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Безопасность</w:t>
      </w:r>
      <w:r w:rsidRPr="007A166B"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. </w:t>
      </w:r>
    </w:p>
    <w:p w14:paraId="7D0A80D7" w14:textId="77777777" w:rsidR="007A166B" w:rsidRDefault="007A166B" w:rsidP="007A166B">
      <w:pPr>
        <w:pStyle w:val="af1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Пользователь должен прочитать инструкцию и строго соблюдать указания по применению и технике безопасности при использовании теста в соответствии с данной инструкцией и СанПин.</w:t>
      </w:r>
    </w:p>
    <w:p w14:paraId="16FDC1FA" w14:textId="77777777" w:rsidR="007A166B" w:rsidRDefault="007A166B" w:rsidP="007A166B">
      <w:pPr>
        <w:pStyle w:val="af1"/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</w:pP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>Все системы для тестирования микроорганизмов после использования могут содержать жизнеспособные бактерии, возможно, представляющие биологическую опасность. Утилизация использованных или просроченных тестов проводится в соотвествии с СанПин. В лабораторных условиях классическим методом утилизации является автоклавирование.  При отсутствии автоклава необходима температурная обработка теста для стерилизации, для этого можно стерилизовать использованный тест в микроволной печи на мощности 800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eastAsia="ru-RU" w:bidi="ar-SA"/>
        </w:rPr>
        <w:t>W</w:t>
      </w:r>
      <w:r>
        <w:rPr>
          <w:rFonts w:ascii="Times New Roman" w:eastAsia="Meiryo" w:hAnsi="Times New Roman" w:cs="Times New Roman"/>
          <w:bCs/>
          <w:color w:val="222222"/>
          <w:sz w:val="20"/>
          <w:szCs w:val="20"/>
          <w:lang w:val="ru-RU" w:eastAsia="ru-RU" w:bidi="ar-SA"/>
        </w:rPr>
        <w:t xml:space="preserve"> в течении минимум 1 минуты. Либо воспользоваться услугами специализированной компании.</w:t>
      </w:r>
    </w:p>
    <w:p w14:paraId="20074FB1" w14:textId="77777777" w:rsidR="007A166B" w:rsidRDefault="007A166B" w:rsidP="007A166B">
      <w:pPr>
        <w:pStyle w:val="af1"/>
        <w:jc w:val="both"/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Meiryo" w:hAnsi="Times New Roman" w:cs="Times New Roman"/>
          <w:b/>
          <w:bCs/>
          <w:sz w:val="20"/>
          <w:szCs w:val="20"/>
          <w:lang w:val="ru-RU"/>
        </w:rPr>
        <w:t>ВНИМАНИЕ! Не открывайте пластиковую крышку после погружение в тест материала.</w:t>
      </w:r>
    </w:p>
    <w:p w14:paraId="4CC89F00" w14:textId="09E75D79" w:rsidR="007A166B" w:rsidRDefault="007A166B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</w:p>
    <w:p w14:paraId="0BF98F9A" w14:textId="77777777" w:rsidR="0036569E" w:rsidRPr="008E28A6" w:rsidRDefault="0036569E" w:rsidP="00637A57">
      <w:pPr>
        <w:pStyle w:val="af1"/>
        <w:rPr>
          <w:rFonts w:ascii="Times New Roman" w:eastAsia="Meiryo" w:hAnsi="Times New Roman" w:cs="Times New Roman"/>
          <w:sz w:val="22"/>
          <w:szCs w:val="22"/>
          <w:lang w:val="ru-RU"/>
        </w:rPr>
      </w:pPr>
      <w:bookmarkStart w:id="3" w:name="_GoBack"/>
      <w:bookmarkEnd w:id="3"/>
    </w:p>
    <w:sectPr w:rsidR="0036569E" w:rsidRPr="008E28A6" w:rsidSect="00987E9F">
      <w:footerReference w:type="default" r:id="rId9"/>
      <w:pgSz w:w="16838" w:h="11906" w:orient="landscape"/>
      <w:pgMar w:top="567" w:right="1134" w:bottom="568" w:left="1134" w:header="708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5C691" w14:textId="77777777" w:rsidR="00C80A6F" w:rsidRDefault="00C80A6F" w:rsidP="0083031E">
      <w:r>
        <w:separator/>
      </w:r>
    </w:p>
  </w:endnote>
  <w:endnote w:type="continuationSeparator" w:id="0">
    <w:p w14:paraId="4CE6A5FD" w14:textId="77777777" w:rsidR="00C80A6F" w:rsidRDefault="00C80A6F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C15F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7526" w14:textId="77777777" w:rsidR="00C80A6F" w:rsidRDefault="00C80A6F" w:rsidP="0083031E">
      <w:r>
        <w:separator/>
      </w:r>
    </w:p>
  </w:footnote>
  <w:footnote w:type="continuationSeparator" w:id="0">
    <w:p w14:paraId="04381235" w14:textId="77777777" w:rsidR="00C80A6F" w:rsidRDefault="00C80A6F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16AA2"/>
    <w:multiLevelType w:val="multilevel"/>
    <w:tmpl w:val="2D6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FB"/>
    <w:rsid w:val="00005704"/>
    <w:rsid w:val="000105A1"/>
    <w:rsid w:val="00012E1D"/>
    <w:rsid w:val="00023E9E"/>
    <w:rsid w:val="00027A81"/>
    <w:rsid w:val="00035671"/>
    <w:rsid w:val="0003599C"/>
    <w:rsid w:val="00053551"/>
    <w:rsid w:val="000538E8"/>
    <w:rsid w:val="00056F77"/>
    <w:rsid w:val="00063484"/>
    <w:rsid w:val="000732E9"/>
    <w:rsid w:val="00074A60"/>
    <w:rsid w:val="000839F6"/>
    <w:rsid w:val="000916C8"/>
    <w:rsid w:val="00097472"/>
    <w:rsid w:val="000B52FE"/>
    <w:rsid w:val="000B5438"/>
    <w:rsid w:val="000C1ACB"/>
    <w:rsid w:val="000C2ABC"/>
    <w:rsid w:val="000D1C2E"/>
    <w:rsid w:val="000D4061"/>
    <w:rsid w:val="000D578E"/>
    <w:rsid w:val="000F007E"/>
    <w:rsid w:val="000F2A0C"/>
    <w:rsid w:val="000F3285"/>
    <w:rsid w:val="0010722A"/>
    <w:rsid w:val="00107A23"/>
    <w:rsid w:val="001231A2"/>
    <w:rsid w:val="001304DD"/>
    <w:rsid w:val="00133FA5"/>
    <w:rsid w:val="00144B1A"/>
    <w:rsid w:val="001467BD"/>
    <w:rsid w:val="00153750"/>
    <w:rsid w:val="00155960"/>
    <w:rsid w:val="001667F4"/>
    <w:rsid w:val="001915EB"/>
    <w:rsid w:val="001941FB"/>
    <w:rsid w:val="001A2A71"/>
    <w:rsid w:val="001A487A"/>
    <w:rsid w:val="001B2793"/>
    <w:rsid w:val="001C4EDD"/>
    <w:rsid w:val="001D559E"/>
    <w:rsid w:val="001E219E"/>
    <w:rsid w:val="001F6E47"/>
    <w:rsid w:val="001F7605"/>
    <w:rsid w:val="002017ED"/>
    <w:rsid w:val="0022050B"/>
    <w:rsid w:val="002229A8"/>
    <w:rsid w:val="00225829"/>
    <w:rsid w:val="002407C0"/>
    <w:rsid w:val="00242B94"/>
    <w:rsid w:val="0025706B"/>
    <w:rsid w:val="0025749A"/>
    <w:rsid w:val="00270EB2"/>
    <w:rsid w:val="002710EE"/>
    <w:rsid w:val="00274DF4"/>
    <w:rsid w:val="00275418"/>
    <w:rsid w:val="00275808"/>
    <w:rsid w:val="0027663C"/>
    <w:rsid w:val="00294D7E"/>
    <w:rsid w:val="00295D86"/>
    <w:rsid w:val="00297BE6"/>
    <w:rsid w:val="002A7032"/>
    <w:rsid w:val="002B17CB"/>
    <w:rsid w:val="002B4CF1"/>
    <w:rsid w:val="002B7BB1"/>
    <w:rsid w:val="002C3404"/>
    <w:rsid w:val="002C38C9"/>
    <w:rsid w:val="002C3C23"/>
    <w:rsid w:val="002C5558"/>
    <w:rsid w:val="002D1549"/>
    <w:rsid w:val="002D3FF5"/>
    <w:rsid w:val="002E01A9"/>
    <w:rsid w:val="002E1217"/>
    <w:rsid w:val="002F0536"/>
    <w:rsid w:val="00332F47"/>
    <w:rsid w:val="00345CDF"/>
    <w:rsid w:val="00346F09"/>
    <w:rsid w:val="00354730"/>
    <w:rsid w:val="00364D92"/>
    <w:rsid w:val="0036569E"/>
    <w:rsid w:val="0038366C"/>
    <w:rsid w:val="003A066A"/>
    <w:rsid w:val="003A6F5A"/>
    <w:rsid w:val="003B2266"/>
    <w:rsid w:val="003B2DEF"/>
    <w:rsid w:val="003B3D61"/>
    <w:rsid w:val="003C09FE"/>
    <w:rsid w:val="003C62D4"/>
    <w:rsid w:val="003D15E3"/>
    <w:rsid w:val="003D44E9"/>
    <w:rsid w:val="003D6DBA"/>
    <w:rsid w:val="003E6A20"/>
    <w:rsid w:val="003F4B6A"/>
    <w:rsid w:val="00403513"/>
    <w:rsid w:val="0040419E"/>
    <w:rsid w:val="00405E2E"/>
    <w:rsid w:val="00424B92"/>
    <w:rsid w:val="00425EA3"/>
    <w:rsid w:val="004266A2"/>
    <w:rsid w:val="00436098"/>
    <w:rsid w:val="00437B49"/>
    <w:rsid w:val="00444DCC"/>
    <w:rsid w:val="00447D50"/>
    <w:rsid w:val="00452FF7"/>
    <w:rsid w:val="00456AFB"/>
    <w:rsid w:val="00457399"/>
    <w:rsid w:val="004663EB"/>
    <w:rsid w:val="00473E7A"/>
    <w:rsid w:val="004823E7"/>
    <w:rsid w:val="00485548"/>
    <w:rsid w:val="004900CB"/>
    <w:rsid w:val="00494502"/>
    <w:rsid w:val="004A640E"/>
    <w:rsid w:val="004B64AA"/>
    <w:rsid w:val="004C49B5"/>
    <w:rsid w:val="004C7B71"/>
    <w:rsid w:val="004D6A82"/>
    <w:rsid w:val="004E2EDA"/>
    <w:rsid w:val="004E75A8"/>
    <w:rsid w:val="004E7A7B"/>
    <w:rsid w:val="004F2594"/>
    <w:rsid w:val="0052374E"/>
    <w:rsid w:val="00526686"/>
    <w:rsid w:val="00534F63"/>
    <w:rsid w:val="00535888"/>
    <w:rsid w:val="005441A8"/>
    <w:rsid w:val="005518C7"/>
    <w:rsid w:val="00551B0C"/>
    <w:rsid w:val="00564138"/>
    <w:rsid w:val="005665C3"/>
    <w:rsid w:val="00566D67"/>
    <w:rsid w:val="00586892"/>
    <w:rsid w:val="00591B8B"/>
    <w:rsid w:val="005A39DB"/>
    <w:rsid w:val="005A6AB6"/>
    <w:rsid w:val="005B137B"/>
    <w:rsid w:val="005B1F4D"/>
    <w:rsid w:val="005B4BCF"/>
    <w:rsid w:val="005B7560"/>
    <w:rsid w:val="005C3A06"/>
    <w:rsid w:val="005C7A2A"/>
    <w:rsid w:val="005C7E2F"/>
    <w:rsid w:val="00604DC4"/>
    <w:rsid w:val="00607F04"/>
    <w:rsid w:val="00610A3E"/>
    <w:rsid w:val="00613B2F"/>
    <w:rsid w:val="00615623"/>
    <w:rsid w:val="00630911"/>
    <w:rsid w:val="0063094D"/>
    <w:rsid w:val="006349BA"/>
    <w:rsid w:val="00637A57"/>
    <w:rsid w:val="00644DF8"/>
    <w:rsid w:val="006466AF"/>
    <w:rsid w:val="006556EF"/>
    <w:rsid w:val="00662A2F"/>
    <w:rsid w:val="0066340E"/>
    <w:rsid w:val="00682B41"/>
    <w:rsid w:val="006968FF"/>
    <w:rsid w:val="006B2E13"/>
    <w:rsid w:val="006C29C7"/>
    <w:rsid w:val="006D566C"/>
    <w:rsid w:val="006E22AE"/>
    <w:rsid w:val="00701F20"/>
    <w:rsid w:val="00702776"/>
    <w:rsid w:val="00705493"/>
    <w:rsid w:val="00706941"/>
    <w:rsid w:val="0071002D"/>
    <w:rsid w:val="00721982"/>
    <w:rsid w:val="00734FA4"/>
    <w:rsid w:val="00736E22"/>
    <w:rsid w:val="007373A7"/>
    <w:rsid w:val="00747FBA"/>
    <w:rsid w:val="0075016A"/>
    <w:rsid w:val="0075089D"/>
    <w:rsid w:val="00750C99"/>
    <w:rsid w:val="007621ED"/>
    <w:rsid w:val="0076505B"/>
    <w:rsid w:val="0077007E"/>
    <w:rsid w:val="0077170D"/>
    <w:rsid w:val="00773818"/>
    <w:rsid w:val="007756E5"/>
    <w:rsid w:val="00775FD0"/>
    <w:rsid w:val="00777902"/>
    <w:rsid w:val="00786ABB"/>
    <w:rsid w:val="00792A78"/>
    <w:rsid w:val="0079770F"/>
    <w:rsid w:val="007A166B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817264"/>
    <w:rsid w:val="0082091F"/>
    <w:rsid w:val="0082467A"/>
    <w:rsid w:val="0083031E"/>
    <w:rsid w:val="008360F9"/>
    <w:rsid w:val="0084191F"/>
    <w:rsid w:val="00842CE1"/>
    <w:rsid w:val="008445AC"/>
    <w:rsid w:val="00846C75"/>
    <w:rsid w:val="00853381"/>
    <w:rsid w:val="00865C0A"/>
    <w:rsid w:val="00883BF9"/>
    <w:rsid w:val="008867B7"/>
    <w:rsid w:val="00886922"/>
    <w:rsid w:val="00892315"/>
    <w:rsid w:val="008A0271"/>
    <w:rsid w:val="008A21E0"/>
    <w:rsid w:val="008A7192"/>
    <w:rsid w:val="008A794B"/>
    <w:rsid w:val="008B4AC4"/>
    <w:rsid w:val="008D3EE2"/>
    <w:rsid w:val="008E28A6"/>
    <w:rsid w:val="008E59A2"/>
    <w:rsid w:val="008F018A"/>
    <w:rsid w:val="009013AD"/>
    <w:rsid w:val="009057FB"/>
    <w:rsid w:val="0093169D"/>
    <w:rsid w:val="00936362"/>
    <w:rsid w:val="00945B22"/>
    <w:rsid w:val="00951D4F"/>
    <w:rsid w:val="009526E7"/>
    <w:rsid w:val="00963EBF"/>
    <w:rsid w:val="00970D0F"/>
    <w:rsid w:val="00987E9F"/>
    <w:rsid w:val="00995C92"/>
    <w:rsid w:val="0099739E"/>
    <w:rsid w:val="009A05F0"/>
    <w:rsid w:val="009A0E0A"/>
    <w:rsid w:val="009A123A"/>
    <w:rsid w:val="009B7CBD"/>
    <w:rsid w:val="009B7FF1"/>
    <w:rsid w:val="00A05FF8"/>
    <w:rsid w:val="00A34331"/>
    <w:rsid w:val="00A344ED"/>
    <w:rsid w:val="00A35703"/>
    <w:rsid w:val="00A36D3F"/>
    <w:rsid w:val="00A457F6"/>
    <w:rsid w:val="00A4676E"/>
    <w:rsid w:val="00A475B9"/>
    <w:rsid w:val="00A6134B"/>
    <w:rsid w:val="00A6575E"/>
    <w:rsid w:val="00A70A49"/>
    <w:rsid w:val="00A74F01"/>
    <w:rsid w:val="00A906C3"/>
    <w:rsid w:val="00A9132E"/>
    <w:rsid w:val="00A934DF"/>
    <w:rsid w:val="00A959BA"/>
    <w:rsid w:val="00A973BA"/>
    <w:rsid w:val="00AA0B4E"/>
    <w:rsid w:val="00AA2149"/>
    <w:rsid w:val="00AA2656"/>
    <w:rsid w:val="00AA6022"/>
    <w:rsid w:val="00AB1B4E"/>
    <w:rsid w:val="00AB1B5C"/>
    <w:rsid w:val="00AB4B09"/>
    <w:rsid w:val="00AC7C56"/>
    <w:rsid w:val="00AD0612"/>
    <w:rsid w:val="00AE4AF9"/>
    <w:rsid w:val="00AF0D8C"/>
    <w:rsid w:val="00AF0DB1"/>
    <w:rsid w:val="00AF5933"/>
    <w:rsid w:val="00B0460F"/>
    <w:rsid w:val="00B07DBB"/>
    <w:rsid w:val="00B124E1"/>
    <w:rsid w:val="00B1737F"/>
    <w:rsid w:val="00B20593"/>
    <w:rsid w:val="00B512B9"/>
    <w:rsid w:val="00B67D53"/>
    <w:rsid w:val="00B67ECA"/>
    <w:rsid w:val="00B846ED"/>
    <w:rsid w:val="00B9156D"/>
    <w:rsid w:val="00B94C1E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3283A"/>
    <w:rsid w:val="00C43952"/>
    <w:rsid w:val="00C46317"/>
    <w:rsid w:val="00C478C9"/>
    <w:rsid w:val="00C538B8"/>
    <w:rsid w:val="00C73DE2"/>
    <w:rsid w:val="00C75D6F"/>
    <w:rsid w:val="00C80A6F"/>
    <w:rsid w:val="00C84A01"/>
    <w:rsid w:val="00C953B7"/>
    <w:rsid w:val="00CA6FDD"/>
    <w:rsid w:val="00CB1019"/>
    <w:rsid w:val="00CC7C39"/>
    <w:rsid w:val="00CE05E4"/>
    <w:rsid w:val="00CE0F75"/>
    <w:rsid w:val="00CE7823"/>
    <w:rsid w:val="00CF594C"/>
    <w:rsid w:val="00D004CA"/>
    <w:rsid w:val="00D038CD"/>
    <w:rsid w:val="00D15D92"/>
    <w:rsid w:val="00D16281"/>
    <w:rsid w:val="00D167BA"/>
    <w:rsid w:val="00D20E31"/>
    <w:rsid w:val="00D23421"/>
    <w:rsid w:val="00D309A9"/>
    <w:rsid w:val="00D34313"/>
    <w:rsid w:val="00D43523"/>
    <w:rsid w:val="00D47079"/>
    <w:rsid w:val="00D67676"/>
    <w:rsid w:val="00D67A26"/>
    <w:rsid w:val="00D75763"/>
    <w:rsid w:val="00D80ACC"/>
    <w:rsid w:val="00D81EEA"/>
    <w:rsid w:val="00D82314"/>
    <w:rsid w:val="00D82391"/>
    <w:rsid w:val="00D8395D"/>
    <w:rsid w:val="00D95B21"/>
    <w:rsid w:val="00DA0B47"/>
    <w:rsid w:val="00DA214A"/>
    <w:rsid w:val="00DA41F3"/>
    <w:rsid w:val="00DA7651"/>
    <w:rsid w:val="00DB6367"/>
    <w:rsid w:val="00DC0FE6"/>
    <w:rsid w:val="00DC37C1"/>
    <w:rsid w:val="00DD17EF"/>
    <w:rsid w:val="00DD18D6"/>
    <w:rsid w:val="00DD60F4"/>
    <w:rsid w:val="00DE1794"/>
    <w:rsid w:val="00DE1EFF"/>
    <w:rsid w:val="00DF0989"/>
    <w:rsid w:val="00E101ED"/>
    <w:rsid w:val="00E114BC"/>
    <w:rsid w:val="00E176F8"/>
    <w:rsid w:val="00E50707"/>
    <w:rsid w:val="00E52D66"/>
    <w:rsid w:val="00E54623"/>
    <w:rsid w:val="00E5463B"/>
    <w:rsid w:val="00E606D6"/>
    <w:rsid w:val="00E7073A"/>
    <w:rsid w:val="00E71062"/>
    <w:rsid w:val="00E7796B"/>
    <w:rsid w:val="00E965E5"/>
    <w:rsid w:val="00EB0D39"/>
    <w:rsid w:val="00EB2EEE"/>
    <w:rsid w:val="00ED5CB5"/>
    <w:rsid w:val="00ED7EFD"/>
    <w:rsid w:val="00EE0B03"/>
    <w:rsid w:val="00EF18C4"/>
    <w:rsid w:val="00F01046"/>
    <w:rsid w:val="00F01817"/>
    <w:rsid w:val="00F30F29"/>
    <w:rsid w:val="00F52E68"/>
    <w:rsid w:val="00F53919"/>
    <w:rsid w:val="00F552C4"/>
    <w:rsid w:val="00F57781"/>
    <w:rsid w:val="00F723BF"/>
    <w:rsid w:val="00F769C3"/>
    <w:rsid w:val="00F873DE"/>
    <w:rsid w:val="00F9473B"/>
    <w:rsid w:val="00FA7892"/>
    <w:rsid w:val="00FB5167"/>
    <w:rsid w:val="00FD1D44"/>
    <w:rsid w:val="00FD52D3"/>
    <w:rsid w:val="00FE11FC"/>
    <w:rsid w:val="00FE24DB"/>
    <w:rsid w:val="00FE458B"/>
    <w:rsid w:val="00FE794C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A076"/>
  <w15:docId w15:val="{F3426080-FF58-484E-A0CD-E078F33A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table" w:styleId="ae">
    <w:name w:val="Table Grid"/>
    <w:basedOn w:val="a1"/>
    <w:uiPriority w:val="59"/>
    <w:rsid w:val="0029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03599C"/>
    <w:pPr>
      <w:autoSpaceDE w:val="0"/>
      <w:autoSpaceDN w:val="0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character" w:customStyle="1" w:styleId="af0">
    <w:name w:val="Основной текст Знак"/>
    <w:basedOn w:val="a0"/>
    <w:link w:val="af"/>
    <w:uiPriority w:val="1"/>
    <w:rsid w:val="0003599C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f1">
    <w:name w:val="No Spacing"/>
    <w:uiPriority w:val="1"/>
    <w:qFormat/>
    <w:rsid w:val="00551B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f2">
    <w:name w:val="Normal (Web)"/>
    <w:basedOn w:val="a"/>
    <w:uiPriority w:val="99"/>
    <w:unhideWhenUsed/>
    <w:rsid w:val="00FE79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36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</cp:revision>
  <cp:lastPrinted>2021-10-26T17:12:00Z</cp:lastPrinted>
  <dcterms:created xsi:type="dcterms:W3CDTF">2023-06-15T11:46:00Z</dcterms:created>
  <dcterms:modified xsi:type="dcterms:W3CDTF">2023-10-09T10:59:00Z</dcterms:modified>
</cp:coreProperties>
</file>