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B1006" w14:textId="65E4423D" w:rsidR="0026344A" w:rsidRPr="0026344A" w:rsidRDefault="0079397B" w:rsidP="0026344A">
      <w:pPr>
        <w:jc w:val="center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ru-RU"/>
        </w:rPr>
      </w:pPr>
      <w:r>
        <w:rPr>
          <w:noProof/>
        </w:rPr>
        <w:drawing>
          <wp:inline distT="0" distB="0" distL="0" distR="0" wp14:anchorId="168E65FF" wp14:editId="6FEBB5DC">
            <wp:extent cx="1859280" cy="807720"/>
            <wp:effectExtent l="0" t="0" r="762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E26F33" w14:textId="3F3F4AC5" w:rsidR="00321FFC" w:rsidRPr="0086575E" w:rsidRDefault="00D71C5E" w:rsidP="0026344A">
      <w:pPr>
        <w:jc w:val="center"/>
        <w:rPr>
          <w:rFonts w:ascii="Times New Roman" w:eastAsia="SimSun" w:hAnsi="Times New Roman" w:cs="Times New Roman"/>
          <w:b/>
          <w:bCs/>
          <w:color w:val="000000"/>
          <w:szCs w:val="20"/>
        </w:rPr>
      </w:pPr>
      <w:r w:rsidRPr="0086575E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>Комбинированный экспресс</w:t>
      </w:r>
      <w:r w:rsidRPr="0086575E">
        <w:rPr>
          <w:rFonts w:ascii="Times New Roman" w:eastAsia="SimSun" w:hAnsi="Times New Roman" w:cs="Times New Roman"/>
          <w:b/>
          <w:bCs/>
          <w:color w:val="000000"/>
          <w:szCs w:val="20"/>
        </w:rPr>
        <w:t>-</w:t>
      </w:r>
      <w:r w:rsidRPr="0086575E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 xml:space="preserve">тест </w:t>
      </w:r>
      <w:r w:rsidR="00992A52">
        <w:rPr>
          <w:rFonts w:ascii="Times New Roman" w:eastAsia="SimSun" w:hAnsi="Times New Roman" w:cs="Times New Roman"/>
          <w:b/>
          <w:bCs/>
          <w:color w:val="000000"/>
          <w:szCs w:val="20"/>
          <w:lang w:val="en-US"/>
        </w:rPr>
        <w:t>CPV</w:t>
      </w:r>
      <w:r w:rsidR="00B614A4">
        <w:rPr>
          <w:rFonts w:ascii="Times New Roman" w:eastAsia="SimSun" w:hAnsi="Times New Roman" w:cs="Times New Roman"/>
          <w:b/>
          <w:bCs/>
          <w:color w:val="000000"/>
          <w:szCs w:val="20"/>
        </w:rPr>
        <w:t xml:space="preserve"> </w:t>
      </w:r>
      <w:r w:rsidR="00B614A4">
        <w:rPr>
          <w:rFonts w:ascii="Times New Roman" w:eastAsia="SimSun" w:hAnsi="Times New Roman" w:cs="Times New Roman"/>
          <w:b/>
          <w:bCs/>
          <w:color w:val="000000"/>
          <w:szCs w:val="20"/>
          <w:lang w:val="en-US"/>
        </w:rPr>
        <w:t>Ag</w:t>
      </w:r>
      <w:r w:rsidRPr="0086575E">
        <w:rPr>
          <w:rFonts w:ascii="Times New Roman" w:eastAsia="SimSun" w:hAnsi="Times New Roman" w:cs="Times New Roman"/>
          <w:b/>
          <w:bCs/>
          <w:color w:val="000000"/>
          <w:szCs w:val="20"/>
        </w:rPr>
        <w:t xml:space="preserve"> + </w:t>
      </w:r>
      <w:r w:rsidR="00992A52">
        <w:rPr>
          <w:rFonts w:ascii="Times New Roman" w:eastAsia="SimSun" w:hAnsi="Times New Roman" w:cs="Times New Roman"/>
          <w:b/>
          <w:bCs/>
          <w:color w:val="000000"/>
          <w:szCs w:val="20"/>
          <w:lang w:val="en-US"/>
        </w:rPr>
        <w:t>CCoV</w:t>
      </w:r>
      <w:r w:rsidRPr="0086575E">
        <w:rPr>
          <w:rFonts w:ascii="Times New Roman" w:eastAsia="SimSun" w:hAnsi="Times New Roman" w:cs="Times New Roman"/>
          <w:b/>
          <w:bCs/>
          <w:color w:val="000000"/>
          <w:szCs w:val="20"/>
        </w:rPr>
        <w:t xml:space="preserve"> Ag</w:t>
      </w:r>
      <w:r w:rsidR="0026344A" w:rsidRPr="0086575E">
        <w:rPr>
          <w:rFonts w:ascii="Times New Roman" w:eastAsia="SimSun" w:hAnsi="Times New Roman" w:cs="Times New Roman"/>
          <w:b/>
          <w:bCs/>
          <w:color w:val="000000"/>
          <w:szCs w:val="20"/>
        </w:rPr>
        <w:t xml:space="preserve"> </w:t>
      </w:r>
      <w:r w:rsidR="000D2AF6" w:rsidRPr="000D2AF6">
        <w:rPr>
          <w:rFonts w:ascii="Times New Roman" w:eastAsia="SimSun" w:hAnsi="Times New Roman" w:cs="Times New Roman"/>
          <w:b/>
          <w:bCs/>
          <w:color w:val="000000"/>
          <w:szCs w:val="20"/>
        </w:rPr>
        <w:t xml:space="preserve">+ </w:t>
      </w:r>
      <w:r w:rsidR="000D2AF6">
        <w:rPr>
          <w:rFonts w:ascii="Times New Roman" w:eastAsia="SimSun" w:hAnsi="Times New Roman" w:cs="Times New Roman"/>
          <w:b/>
          <w:bCs/>
          <w:color w:val="000000"/>
          <w:szCs w:val="20"/>
          <w:lang w:val="en-US"/>
        </w:rPr>
        <w:t>GIARDIA</w:t>
      </w:r>
      <w:r w:rsidR="000D2AF6" w:rsidRPr="000D2AF6">
        <w:rPr>
          <w:rFonts w:ascii="Times New Roman" w:eastAsia="SimSun" w:hAnsi="Times New Roman" w:cs="Times New Roman"/>
          <w:b/>
          <w:bCs/>
          <w:color w:val="000000"/>
          <w:szCs w:val="20"/>
        </w:rPr>
        <w:t xml:space="preserve"> </w:t>
      </w:r>
      <w:r w:rsidR="000D2AF6">
        <w:rPr>
          <w:rFonts w:ascii="Times New Roman" w:eastAsia="SimSun" w:hAnsi="Times New Roman" w:cs="Times New Roman"/>
          <w:b/>
          <w:bCs/>
          <w:color w:val="000000"/>
          <w:szCs w:val="20"/>
          <w:lang w:val="en-US"/>
        </w:rPr>
        <w:t>Ag</w:t>
      </w:r>
      <w:r w:rsidR="000D2AF6" w:rsidRPr="000D2AF6">
        <w:rPr>
          <w:rFonts w:ascii="Times New Roman" w:eastAsia="SimSun" w:hAnsi="Times New Roman" w:cs="Times New Roman"/>
          <w:b/>
          <w:bCs/>
          <w:color w:val="000000"/>
          <w:szCs w:val="20"/>
        </w:rPr>
        <w:t xml:space="preserve"> </w:t>
      </w:r>
      <w:r w:rsidR="0026344A" w:rsidRPr="0086575E">
        <w:rPr>
          <w:rFonts w:ascii="Times New Roman" w:eastAsia="SimSun" w:hAnsi="Times New Roman" w:cs="Times New Roman"/>
          <w:b/>
          <w:bCs/>
          <w:color w:val="000000"/>
          <w:szCs w:val="20"/>
        </w:rPr>
        <w:t xml:space="preserve">- </w:t>
      </w:r>
      <w:r w:rsidR="0026344A" w:rsidRPr="0086575E">
        <w:rPr>
          <w:rFonts w:ascii="Times New Roman" w:eastAsia="SimSun" w:hAnsi="Times New Roman" w:cs="Times New Roman"/>
          <w:b/>
          <w:bCs/>
          <w:color w:val="000000"/>
          <w:szCs w:val="20"/>
          <w:lang w:bidi="ru-RU"/>
        </w:rPr>
        <w:t>и</w:t>
      </w:r>
      <w:r w:rsidRPr="0086575E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 xml:space="preserve">ммунохроматографический </w:t>
      </w:r>
      <w:r w:rsidR="0026344A" w:rsidRPr="0086575E">
        <w:rPr>
          <w:rFonts w:ascii="Times New Roman" w:eastAsia="SimSun" w:hAnsi="Times New Roman" w:cs="Times New Roman" w:hint="cs"/>
          <w:b/>
          <w:bCs/>
          <w:color w:val="000000"/>
          <w:szCs w:val="20"/>
          <w:lang w:bidi="ru-RU"/>
        </w:rPr>
        <w:t xml:space="preserve">тест </w:t>
      </w:r>
      <w:r w:rsidR="0026344A" w:rsidRPr="0086575E">
        <w:rPr>
          <w:rFonts w:ascii="Times New Roman" w:eastAsia="SimSun" w:hAnsi="Times New Roman" w:cs="Times New Roman"/>
          <w:b/>
          <w:bCs/>
          <w:color w:val="000000"/>
          <w:szCs w:val="20"/>
        </w:rPr>
        <w:t>для</w:t>
      </w:r>
      <w:r w:rsidRPr="0086575E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 xml:space="preserve"> дифференциального диагноза наличия Па</w:t>
      </w:r>
      <w:r w:rsidR="004D58A8">
        <w:rPr>
          <w:rFonts w:ascii="Times New Roman" w:eastAsia="SimSun" w:hAnsi="Times New Roman" w:cs="Times New Roman"/>
          <w:b/>
          <w:bCs/>
          <w:color w:val="000000"/>
          <w:szCs w:val="20"/>
          <w:lang w:bidi="ru-RU"/>
        </w:rPr>
        <w:t>рвовируса собак</w:t>
      </w:r>
      <w:r w:rsidR="001B3811" w:rsidRPr="0086575E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 xml:space="preserve"> </w:t>
      </w:r>
      <w:r w:rsidRPr="0086575E">
        <w:rPr>
          <w:rFonts w:ascii="Times New Roman" w:eastAsia="SimSun" w:hAnsi="Times New Roman" w:cs="Times New Roman"/>
          <w:b/>
          <w:bCs/>
          <w:color w:val="000000"/>
          <w:szCs w:val="20"/>
        </w:rPr>
        <w:t>Ag</w:t>
      </w:r>
      <w:r w:rsidR="000D2AF6" w:rsidRPr="000D2AF6">
        <w:rPr>
          <w:rFonts w:ascii="Times New Roman" w:eastAsia="SimSun" w:hAnsi="Times New Roman" w:cs="Times New Roman"/>
          <w:b/>
          <w:bCs/>
          <w:color w:val="000000"/>
          <w:szCs w:val="20"/>
        </w:rPr>
        <w:t xml:space="preserve">, </w:t>
      </w:r>
      <w:r w:rsidRPr="0086575E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>Коронавируса</w:t>
      </w:r>
      <w:r w:rsidR="004D58A8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 xml:space="preserve"> собак</w:t>
      </w:r>
      <w:r w:rsidR="001B3811" w:rsidRPr="0086575E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 xml:space="preserve"> </w:t>
      </w:r>
      <w:r w:rsidRPr="0086575E">
        <w:rPr>
          <w:rFonts w:ascii="Times New Roman" w:eastAsia="SimSun" w:hAnsi="Times New Roman" w:cs="Times New Roman"/>
          <w:b/>
          <w:bCs/>
          <w:color w:val="000000"/>
          <w:szCs w:val="20"/>
        </w:rPr>
        <w:t>Ag</w:t>
      </w:r>
      <w:r w:rsidR="000D2AF6" w:rsidRPr="000D2AF6">
        <w:rPr>
          <w:rFonts w:ascii="Times New Roman" w:eastAsia="SimSun" w:hAnsi="Times New Roman" w:cs="Times New Roman"/>
          <w:b/>
          <w:bCs/>
          <w:color w:val="000000"/>
          <w:szCs w:val="20"/>
        </w:rPr>
        <w:t xml:space="preserve"> </w:t>
      </w:r>
      <w:r w:rsidR="000D2AF6">
        <w:rPr>
          <w:rFonts w:ascii="Times New Roman" w:eastAsia="SimSun" w:hAnsi="Times New Roman" w:cs="Times New Roman"/>
          <w:b/>
          <w:bCs/>
          <w:color w:val="000000"/>
          <w:szCs w:val="20"/>
        </w:rPr>
        <w:t>и Лямблиоза</w:t>
      </w:r>
      <w:r w:rsidR="004D58A8">
        <w:rPr>
          <w:rFonts w:ascii="Times New Roman" w:eastAsia="SimSun" w:hAnsi="Times New Roman" w:cs="Times New Roman"/>
          <w:b/>
          <w:bCs/>
          <w:color w:val="000000"/>
          <w:szCs w:val="20"/>
        </w:rPr>
        <w:t xml:space="preserve"> собак</w:t>
      </w:r>
      <w:r w:rsidR="000D2AF6">
        <w:rPr>
          <w:rFonts w:ascii="Times New Roman" w:eastAsia="SimSun" w:hAnsi="Times New Roman" w:cs="Times New Roman"/>
          <w:b/>
          <w:bCs/>
          <w:color w:val="000000"/>
          <w:szCs w:val="20"/>
        </w:rPr>
        <w:t xml:space="preserve"> </w:t>
      </w:r>
      <w:r w:rsidR="000D2AF6">
        <w:rPr>
          <w:rFonts w:ascii="Times New Roman" w:eastAsia="SimSun" w:hAnsi="Times New Roman" w:cs="Times New Roman"/>
          <w:b/>
          <w:bCs/>
          <w:color w:val="000000"/>
          <w:szCs w:val="20"/>
          <w:lang w:val="en-US"/>
        </w:rPr>
        <w:t>Ag</w:t>
      </w:r>
      <w:r w:rsidR="001B3811" w:rsidRPr="0086575E">
        <w:rPr>
          <w:rFonts w:ascii="Times New Roman" w:eastAsia="SimSun" w:hAnsi="Times New Roman" w:cs="Times New Roman"/>
          <w:b/>
          <w:bCs/>
          <w:color w:val="000000"/>
          <w:szCs w:val="20"/>
        </w:rPr>
        <w:t xml:space="preserve"> </w:t>
      </w:r>
      <w:r w:rsidR="00784962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 xml:space="preserve">в собачьих фекалиях(ректальный смыв) </w:t>
      </w:r>
      <w:r w:rsidRPr="0086575E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>или рвоте</w:t>
      </w:r>
    </w:p>
    <w:p w14:paraId="5ED0DA22" w14:textId="77777777" w:rsidR="00321FFC" w:rsidRPr="0026344A" w:rsidRDefault="00D71C5E" w:rsidP="00A87BE6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Принцип проведения теста</w:t>
      </w:r>
    </w:p>
    <w:p w14:paraId="0D4D25B1" w14:textId="39A53629" w:rsidR="00321FFC" w:rsidRPr="0026344A" w:rsidRDefault="00D71C5E" w:rsidP="00A87BE6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Комбинированный экспресс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тест</w:t>
      </w:r>
      <w:r w:rsidR="00A30331" w:rsidRPr="00A30331">
        <w:rPr>
          <w:color w:val="000000"/>
          <w:sz w:val="18"/>
          <w:szCs w:val="18"/>
          <w:lang w:bidi="ru-RU"/>
        </w:rPr>
        <w:t xml:space="preserve">  </w:t>
      </w:r>
      <w:r w:rsidR="00992A52">
        <w:rPr>
          <w:color w:val="000000"/>
          <w:sz w:val="18"/>
          <w:szCs w:val="18"/>
          <w:cs/>
          <w:lang w:bidi="ru-RU"/>
        </w:rPr>
        <w:t>CPV</w:t>
      </w:r>
      <w:r w:rsidR="00A30331">
        <w:rPr>
          <w:color w:val="000000"/>
          <w:sz w:val="18"/>
          <w:szCs w:val="18"/>
          <w:cs/>
          <w:lang w:bidi="ru-RU"/>
        </w:rPr>
        <w:t xml:space="preserve"> Ag</w:t>
      </w:r>
      <w:r w:rsidRPr="0026344A">
        <w:rPr>
          <w:color w:val="000000"/>
          <w:sz w:val="18"/>
          <w:szCs w:val="18"/>
        </w:rPr>
        <w:t xml:space="preserve"> + </w:t>
      </w:r>
      <w:r w:rsidR="00992A52">
        <w:rPr>
          <w:color w:val="000000"/>
          <w:sz w:val="18"/>
          <w:szCs w:val="18"/>
        </w:rPr>
        <w:t>CCoV</w:t>
      </w:r>
      <w:r w:rsidR="00A30331">
        <w:rPr>
          <w:color w:val="000000"/>
          <w:sz w:val="18"/>
          <w:szCs w:val="18"/>
        </w:rPr>
        <w:t xml:space="preserve"> Ag</w:t>
      </w:r>
      <w:r w:rsidR="000D2AF6" w:rsidRPr="000D2AF6">
        <w:rPr>
          <w:color w:val="000000"/>
          <w:sz w:val="18"/>
          <w:szCs w:val="18"/>
        </w:rPr>
        <w:t xml:space="preserve"> + </w:t>
      </w:r>
      <w:r w:rsidR="000D2AF6">
        <w:rPr>
          <w:color w:val="000000"/>
          <w:sz w:val="18"/>
          <w:szCs w:val="18"/>
          <w:lang w:val="en-US"/>
        </w:rPr>
        <w:t>GIARDIA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основан на многослойном иммунохроматографическом анализе бокового потока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 xml:space="preserve">Каждое испытательное окно имеет невидимую </w:t>
      </w:r>
      <w:r w:rsidR="00CC3F9E">
        <w:rPr>
          <w:color w:val="000000"/>
          <w:sz w:val="18"/>
          <w:szCs w:val="18"/>
          <w:lang w:bidi="ru-RU"/>
        </w:rPr>
        <w:t>«</w:t>
      </w:r>
      <w:r w:rsidRPr="0026344A">
        <w:rPr>
          <w:color w:val="000000"/>
          <w:sz w:val="18"/>
          <w:szCs w:val="18"/>
          <w:cs/>
          <w:lang w:bidi="ru-RU"/>
        </w:rPr>
        <w:t>Т</w:t>
      </w:r>
      <w:r w:rsidR="00CC3F9E">
        <w:rPr>
          <w:color w:val="000000"/>
          <w:sz w:val="18"/>
          <w:szCs w:val="18"/>
          <w:lang w:bidi="ru-RU"/>
        </w:rPr>
        <w:t>»</w:t>
      </w:r>
      <w:r w:rsidR="0026344A">
        <w:rPr>
          <w:color w:val="000000"/>
          <w:sz w:val="18"/>
          <w:szCs w:val="18"/>
          <w:lang w:bidi="ru-RU"/>
        </w:rPr>
        <w:t xml:space="preserve"> </w:t>
      </w:r>
      <w:r w:rsidRPr="0026344A">
        <w:rPr>
          <w:color w:val="000000"/>
          <w:sz w:val="18"/>
          <w:szCs w:val="18"/>
        </w:rPr>
        <w:t>(</w:t>
      </w:r>
      <w:r w:rsidRPr="0026344A">
        <w:rPr>
          <w:color w:val="000000"/>
          <w:sz w:val="18"/>
          <w:szCs w:val="18"/>
          <w:cs/>
          <w:lang w:bidi="ru-RU"/>
        </w:rPr>
        <w:t>тестовую</w:t>
      </w:r>
      <w:r w:rsidRPr="0026344A">
        <w:rPr>
          <w:color w:val="000000"/>
          <w:sz w:val="18"/>
          <w:szCs w:val="18"/>
        </w:rPr>
        <w:t xml:space="preserve">) </w:t>
      </w:r>
      <w:r w:rsidRPr="0026344A">
        <w:rPr>
          <w:color w:val="000000"/>
          <w:sz w:val="18"/>
          <w:szCs w:val="18"/>
          <w:cs/>
          <w:lang w:bidi="ru-RU"/>
        </w:rPr>
        <w:t xml:space="preserve">зону и </w:t>
      </w:r>
      <w:r w:rsidR="00CC3F9E">
        <w:rPr>
          <w:color w:val="000000"/>
          <w:sz w:val="18"/>
          <w:szCs w:val="18"/>
          <w:lang w:bidi="ru-RU"/>
        </w:rPr>
        <w:t>«</w:t>
      </w:r>
      <w:r w:rsidRPr="0026344A">
        <w:rPr>
          <w:color w:val="000000"/>
          <w:sz w:val="18"/>
          <w:szCs w:val="18"/>
          <w:cs/>
          <w:lang w:bidi="ru-RU"/>
        </w:rPr>
        <w:t>С</w:t>
      </w:r>
      <w:r w:rsidR="00CC3F9E">
        <w:rPr>
          <w:color w:val="000000"/>
          <w:sz w:val="18"/>
          <w:szCs w:val="18"/>
          <w:lang w:bidi="ru-RU"/>
        </w:rPr>
        <w:t>»</w:t>
      </w:r>
      <w:r w:rsidRPr="0026344A">
        <w:rPr>
          <w:color w:val="000000"/>
          <w:sz w:val="18"/>
          <w:szCs w:val="18"/>
          <w:cs/>
          <w:lang w:bidi="ru-RU"/>
        </w:rPr>
        <w:t xml:space="preserve"> </w:t>
      </w:r>
      <w:r w:rsidRPr="0026344A">
        <w:rPr>
          <w:color w:val="000000"/>
          <w:sz w:val="18"/>
          <w:szCs w:val="18"/>
        </w:rPr>
        <w:t>(</w:t>
      </w:r>
      <w:r w:rsidRPr="0026344A">
        <w:rPr>
          <w:color w:val="000000"/>
          <w:sz w:val="18"/>
          <w:szCs w:val="18"/>
          <w:cs/>
          <w:lang w:bidi="ru-RU"/>
        </w:rPr>
        <w:t>контрольную</w:t>
      </w:r>
      <w:r w:rsidRPr="0026344A">
        <w:rPr>
          <w:color w:val="000000"/>
          <w:sz w:val="18"/>
          <w:szCs w:val="18"/>
        </w:rPr>
        <w:t xml:space="preserve">) </w:t>
      </w:r>
      <w:r w:rsidRPr="0026344A">
        <w:rPr>
          <w:color w:val="000000"/>
          <w:sz w:val="18"/>
          <w:szCs w:val="18"/>
          <w:cs/>
          <w:lang w:bidi="ru-RU"/>
        </w:rPr>
        <w:t>зону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Когда образец помещается в пробоотборное отверстие на устройстве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полоски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Если при этом в образце имеется достаточно</w:t>
      </w:r>
      <w:r w:rsidR="00A30331" w:rsidRPr="00A30331">
        <w:rPr>
          <w:color w:val="000000"/>
          <w:sz w:val="18"/>
          <w:szCs w:val="18"/>
          <w:lang w:bidi="ru-RU"/>
        </w:rPr>
        <w:t xml:space="preserve"> </w:t>
      </w:r>
      <w:r w:rsidR="00992A52">
        <w:rPr>
          <w:color w:val="000000"/>
          <w:sz w:val="18"/>
          <w:szCs w:val="18"/>
          <w:cs/>
          <w:lang w:bidi="ru-RU"/>
        </w:rPr>
        <w:t>CPV</w:t>
      </w:r>
      <w:r w:rsidR="00A30331">
        <w:rPr>
          <w:color w:val="000000"/>
          <w:sz w:val="18"/>
          <w:szCs w:val="18"/>
          <w:cs/>
          <w:lang w:bidi="ru-RU"/>
        </w:rPr>
        <w:t xml:space="preserve"> Ag</w:t>
      </w:r>
      <w:r w:rsidR="000D2AF6" w:rsidRPr="000D2AF6">
        <w:rPr>
          <w:color w:val="000000"/>
          <w:sz w:val="18"/>
          <w:szCs w:val="18"/>
        </w:rPr>
        <w:t xml:space="preserve"> </w:t>
      </w:r>
      <w:r w:rsidR="00992A52">
        <w:rPr>
          <w:color w:val="000000"/>
          <w:sz w:val="18"/>
          <w:szCs w:val="18"/>
        </w:rPr>
        <w:t>CCoV</w:t>
      </w:r>
      <w:r w:rsidR="00A30331">
        <w:rPr>
          <w:color w:val="000000"/>
          <w:sz w:val="18"/>
          <w:szCs w:val="18"/>
        </w:rPr>
        <w:t xml:space="preserve"> Ag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GIARDIA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то в соответствующем испытательном окне появится видимая Т полоса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С</w:t>
      </w:r>
      <w:r w:rsidR="0026344A">
        <w:rPr>
          <w:color w:val="000000"/>
          <w:sz w:val="18"/>
          <w:szCs w:val="18"/>
          <w:lang w:bidi="ru-RU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полоса должна всегда появляться после помещения образца в устройство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показывая достоверный результат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Тем самым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устройство может точно показывать наличие</w:t>
      </w:r>
      <w:r w:rsidR="00CA22CD" w:rsidRPr="00CA22CD">
        <w:rPr>
          <w:color w:val="000000"/>
          <w:sz w:val="18"/>
          <w:szCs w:val="18"/>
          <w:lang w:bidi="ru-RU"/>
        </w:rPr>
        <w:t xml:space="preserve"> </w:t>
      </w:r>
      <w:r w:rsidR="00992A52">
        <w:rPr>
          <w:color w:val="000000"/>
          <w:sz w:val="18"/>
          <w:szCs w:val="18"/>
          <w:cs/>
          <w:lang w:bidi="ru-RU"/>
        </w:rPr>
        <w:t>CPV</w:t>
      </w:r>
      <w:r w:rsidR="00A30331">
        <w:rPr>
          <w:color w:val="000000"/>
          <w:sz w:val="18"/>
          <w:szCs w:val="18"/>
          <w:cs/>
          <w:lang w:bidi="ru-RU"/>
        </w:rPr>
        <w:t xml:space="preserve"> Ag</w:t>
      </w:r>
      <w:r w:rsidR="000D2AF6" w:rsidRPr="000D2AF6">
        <w:rPr>
          <w:color w:val="000000"/>
          <w:sz w:val="18"/>
          <w:szCs w:val="18"/>
        </w:rPr>
        <w:t>,</w:t>
      </w:r>
      <w:r w:rsidRPr="0026344A">
        <w:rPr>
          <w:color w:val="000000"/>
          <w:sz w:val="18"/>
          <w:szCs w:val="18"/>
          <w:cs/>
          <w:lang w:bidi="ru-RU"/>
        </w:rPr>
        <w:t xml:space="preserve"> </w:t>
      </w:r>
      <w:r w:rsidR="00992A52">
        <w:rPr>
          <w:color w:val="000000"/>
          <w:sz w:val="18"/>
          <w:szCs w:val="18"/>
        </w:rPr>
        <w:t>CCoV</w:t>
      </w:r>
      <w:r w:rsidR="00A30331">
        <w:rPr>
          <w:color w:val="000000"/>
          <w:sz w:val="18"/>
          <w:szCs w:val="18"/>
        </w:rPr>
        <w:t xml:space="preserve"> Ag</w:t>
      </w:r>
      <w:r w:rsidR="000D2AF6" w:rsidRPr="000D2AF6">
        <w:rPr>
          <w:color w:val="000000"/>
          <w:sz w:val="18"/>
          <w:szCs w:val="18"/>
        </w:rPr>
        <w:t xml:space="preserve">, </w:t>
      </w:r>
      <w:r w:rsidR="000D2AF6">
        <w:rPr>
          <w:color w:val="000000"/>
          <w:sz w:val="18"/>
          <w:szCs w:val="18"/>
          <w:lang w:val="en-US"/>
        </w:rPr>
        <w:t>GIARDIA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Pr="0026344A">
        <w:rPr>
          <w:color w:val="000000"/>
          <w:sz w:val="18"/>
          <w:szCs w:val="18"/>
        </w:rPr>
        <w:t>. </w:t>
      </w:r>
    </w:p>
    <w:p w14:paraId="63ABBAE2" w14:textId="77777777" w:rsidR="00321FFC" w:rsidRPr="0026344A" w:rsidRDefault="00D71C5E" w:rsidP="0026344A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 xml:space="preserve">Интерпретация результатов </w:t>
      </w:r>
      <w:r w:rsidR="0026344A">
        <w:rPr>
          <w:color w:val="000000"/>
          <w:sz w:val="18"/>
          <w:szCs w:val="18"/>
        </w:rPr>
        <w:t>15</w:t>
      </w:r>
      <w:r w:rsidRPr="0026344A">
        <w:rPr>
          <w:color w:val="000000"/>
          <w:sz w:val="18"/>
          <w:szCs w:val="18"/>
        </w:rPr>
        <w:t>-</w:t>
      </w:r>
      <w:r w:rsidR="0026344A">
        <w:rPr>
          <w:color w:val="000000"/>
          <w:sz w:val="18"/>
          <w:szCs w:val="18"/>
        </w:rPr>
        <w:t>2</w:t>
      </w:r>
      <w:r w:rsidRPr="0026344A">
        <w:rPr>
          <w:color w:val="000000"/>
          <w:sz w:val="18"/>
          <w:szCs w:val="18"/>
        </w:rPr>
        <w:t xml:space="preserve">0 </w:t>
      </w:r>
      <w:r w:rsidRPr="0026344A">
        <w:rPr>
          <w:color w:val="000000"/>
          <w:sz w:val="18"/>
          <w:szCs w:val="18"/>
          <w:cs/>
          <w:lang w:bidi="ru-RU"/>
        </w:rPr>
        <w:t>минут</w:t>
      </w:r>
    </w:p>
    <w:p w14:paraId="4E2D6A29" w14:textId="77777777" w:rsidR="00321FFC" w:rsidRPr="00E317B9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20"/>
          <w:szCs w:val="18"/>
        </w:rPr>
      </w:pPr>
      <w:r w:rsidRPr="0026344A">
        <w:rPr>
          <w:color w:val="000000"/>
          <w:sz w:val="18"/>
          <w:szCs w:val="18"/>
        </w:rPr>
        <w:t> </w:t>
      </w:r>
    </w:p>
    <w:p w14:paraId="3F4E7C9D" w14:textId="77777777" w:rsidR="00321FFC" w:rsidRPr="00E317B9" w:rsidRDefault="00D71C5E" w:rsidP="00A87BE6">
      <w:pPr>
        <w:pStyle w:val="a5"/>
        <w:spacing w:before="0" w:beforeAutospacing="0" w:after="0" w:afterAutospacing="0"/>
        <w:ind w:firstLine="375"/>
        <w:jc w:val="center"/>
        <w:rPr>
          <w:color w:val="000000"/>
          <w:sz w:val="20"/>
          <w:szCs w:val="18"/>
        </w:rPr>
      </w:pPr>
      <w:r w:rsidRPr="00E317B9">
        <w:rPr>
          <w:rStyle w:val="a6"/>
          <w:color w:val="000000"/>
          <w:sz w:val="20"/>
          <w:szCs w:val="18"/>
        </w:rPr>
        <w:t> </w:t>
      </w:r>
      <w:r w:rsidRPr="00E317B9">
        <w:rPr>
          <w:rStyle w:val="a6"/>
          <w:color w:val="000000"/>
          <w:sz w:val="20"/>
          <w:szCs w:val="18"/>
          <w:cs/>
          <w:lang w:bidi="ru-RU"/>
        </w:rPr>
        <w:t>Инструкция</w:t>
      </w:r>
    </w:p>
    <w:p w14:paraId="410F6515" w14:textId="77777777" w:rsidR="0026344A" w:rsidRDefault="0026344A" w:rsidP="00A87BE6">
      <w:pPr>
        <w:pStyle w:val="a5"/>
        <w:spacing w:before="0" w:beforeAutospacing="0" w:after="0" w:afterAutospacing="0"/>
        <w:ind w:firstLine="375"/>
        <w:rPr>
          <w:rStyle w:val="a6"/>
          <w:color w:val="000000"/>
          <w:sz w:val="18"/>
          <w:szCs w:val="18"/>
        </w:rPr>
      </w:pPr>
    </w:p>
    <w:p w14:paraId="06A5AC80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1.     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НАЗНАЧЕНИЕ</w:t>
      </w:r>
    </w:p>
    <w:p w14:paraId="1CD7641F" w14:textId="49417F7E" w:rsidR="00321FFC" w:rsidRPr="0026344A" w:rsidRDefault="00D71C5E" w:rsidP="0026344A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Комбинированный экспресс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тест</w:t>
      </w:r>
      <w:r w:rsidR="00A30331" w:rsidRPr="00A30331">
        <w:rPr>
          <w:color w:val="000000"/>
          <w:sz w:val="18"/>
          <w:szCs w:val="18"/>
          <w:lang w:bidi="ru-RU"/>
        </w:rPr>
        <w:t xml:space="preserve"> </w:t>
      </w:r>
      <w:r w:rsidR="00992A52">
        <w:rPr>
          <w:color w:val="000000"/>
          <w:sz w:val="18"/>
          <w:szCs w:val="18"/>
          <w:cs/>
          <w:lang w:bidi="ru-RU"/>
        </w:rPr>
        <w:t>CPV</w:t>
      </w:r>
      <w:r w:rsidR="00A30331">
        <w:rPr>
          <w:color w:val="000000"/>
          <w:sz w:val="18"/>
          <w:szCs w:val="18"/>
          <w:cs/>
          <w:lang w:bidi="ru-RU"/>
        </w:rPr>
        <w:t xml:space="preserve"> Ag</w:t>
      </w:r>
      <w:r w:rsidRPr="0026344A">
        <w:rPr>
          <w:color w:val="000000"/>
          <w:sz w:val="18"/>
          <w:szCs w:val="18"/>
        </w:rPr>
        <w:t xml:space="preserve"> + </w:t>
      </w:r>
      <w:r w:rsidR="00992A52">
        <w:rPr>
          <w:color w:val="000000"/>
          <w:sz w:val="18"/>
          <w:szCs w:val="18"/>
        </w:rPr>
        <w:t>CCoV</w:t>
      </w:r>
      <w:r w:rsidR="00A30331">
        <w:rPr>
          <w:color w:val="000000"/>
          <w:sz w:val="18"/>
          <w:szCs w:val="18"/>
        </w:rPr>
        <w:t xml:space="preserve"> Ag</w:t>
      </w:r>
      <w:r w:rsidR="000D2AF6" w:rsidRPr="000D2AF6">
        <w:rPr>
          <w:color w:val="000000"/>
          <w:sz w:val="18"/>
          <w:szCs w:val="18"/>
        </w:rPr>
        <w:t xml:space="preserve"> + </w:t>
      </w:r>
      <w:r w:rsidR="000D2AF6">
        <w:rPr>
          <w:color w:val="000000"/>
          <w:sz w:val="18"/>
          <w:szCs w:val="18"/>
          <w:lang w:val="en-US"/>
        </w:rPr>
        <w:t>GIARDIA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="001B3811" w:rsidRPr="0026344A">
        <w:rPr>
          <w:color w:val="000000"/>
          <w:sz w:val="18"/>
          <w:szCs w:val="18"/>
        </w:rPr>
        <w:t xml:space="preserve"> </w:t>
      </w:r>
      <w:r w:rsidR="0026344A">
        <w:rPr>
          <w:color w:val="000000"/>
          <w:sz w:val="18"/>
          <w:szCs w:val="18"/>
        </w:rPr>
        <w:t xml:space="preserve">- </w:t>
      </w:r>
      <w:r w:rsidRPr="0026344A">
        <w:rPr>
          <w:color w:val="000000"/>
          <w:sz w:val="18"/>
          <w:szCs w:val="18"/>
          <w:cs/>
          <w:lang w:bidi="ru-RU"/>
        </w:rPr>
        <w:t xml:space="preserve">это иммунохроматографический </w:t>
      </w:r>
      <w:r w:rsidR="0026344A" w:rsidRPr="0026344A">
        <w:rPr>
          <w:rFonts w:hint="cs"/>
          <w:color w:val="000000"/>
          <w:sz w:val="18"/>
          <w:szCs w:val="18"/>
          <w:lang w:bidi="ru-RU"/>
        </w:rPr>
        <w:t xml:space="preserve">тест </w:t>
      </w:r>
      <w:r w:rsidR="0026344A" w:rsidRPr="0026344A">
        <w:rPr>
          <w:color w:val="000000"/>
          <w:sz w:val="18"/>
          <w:szCs w:val="18"/>
        </w:rPr>
        <w:t>для</w:t>
      </w:r>
      <w:r w:rsidRPr="0026344A">
        <w:rPr>
          <w:color w:val="000000"/>
          <w:sz w:val="18"/>
          <w:szCs w:val="18"/>
          <w:cs/>
          <w:lang w:bidi="ru-RU"/>
        </w:rPr>
        <w:t xml:space="preserve"> дифференциального диагноза наличия Парвовируса</w:t>
      </w:r>
      <w:r w:rsidR="001B3811" w:rsidRPr="0026344A">
        <w:rPr>
          <w:color w:val="000000"/>
          <w:sz w:val="18"/>
          <w:szCs w:val="18"/>
          <w:cs/>
          <w:lang w:bidi="ru-RU"/>
        </w:rPr>
        <w:t xml:space="preserve"> </w:t>
      </w:r>
      <w:r w:rsidRPr="0026344A">
        <w:rPr>
          <w:color w:val="000000"/>
          <w:sz w:val="18"/>
          <w:szCs w:val="18"/>
        </w:rPr>
        <w:t>Ag</w:t>
      </w:r>
      <w:r w:rsidR="001B3811" w:rsidRPr="0026344A">
        <w:rPr>
          <w:color w:val="000000"/>
          <w:sz w:val="18"/>
          <w:szCs w:val="18"/>
        </w:rPr>
        <w:t xml:space="preserve"> </w:t>
      </w:r>
      <w:r w:rsidR="00CA22CD" w:rsidRPr="00CA22CD">
        <w:rPr>
          <w:color w:val="000000"/>
          <w:sz w:val="18"/>
          <w:szCs w:val="18"/>
          <w:lang w:bidi="ru-RU"/>
        </w:rPr>
        <w:t xml:space="preserve">+ </w:t>
      </w:r>
      <w:r w:rsidRPr="0026344A">
        <w:rPr>
          <w:color w:val="000000"/>
          <w:sz w:val="18"/>
          <w:szCs w:val="18"/>
          <w:cs/>
          <w:lang w:bidi="ru-RU"/>
        </w:rPr>
        <w:t>Коронавируса</w:t>
      </w:r>
      <w:r w:rsidR="001B3811" w:rsidRPr="0026344A">
        <w:rPr>
          <w:color w:val="000000"/>
          <w:sz w:val="18"/>
          <w:szCs w:val="18"/>
          <w:cs/>
          <w:lang w:bidi="ru-RU"/>
        </w:rPr>
        <w:t xml:space="preserve"> </w:t>
      </w:r>
      <w:r w:rsidRPr="0026344A">
        <w:rPr>
          <w:color w:val="000000"/>
          <w:sz w:val="18"/>
          <w:szCs w:val="18"/>
        </w:rPr>
        <w:t>Ag</w:t>
      </w:r>
      <w:r w:rsidR="00CA22CD" w:rsidRPr="00CA22CD">
        <w:rPr>
          <w:color w:val="000000"/>
          <w:sz w:val="18"/>
          <w:szCs w:val="18"/>
        </w:rPr>
        <w:t xml:space="preserve"> + </w:t>
      </w:r>
      <w:r w:rsidR="00CA22CD">
        <w:rPr>
          <w:color w:val="000000"/>
          <w:sz w:val="18"/>
          <w:szCs w:val="18"/>
        </w:rPr>
        <w:t xml:space="preserve">Лямблиоза </w:t>
      </w:r>
      <w:r w:rsidR="00CA22CD">
        <w:rPr>
          <w:color w:val="000000"/>
          <w:sz w:val="18"/>
          <w:szCs w:val="18"/>
          <w:lang w:val="en-US"/>
        </w:rPr>
        <w:t>Ag</w:t>
      </w:r>
      <w:r w:rsidR="001B3811" w:rsidRP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в собачь</w:t>
      </w:r>
      <w:r w:rsidR="00784962">
        <w:rPr>
          <w:color w:val="000000"/>
          <w:sz w:val="18"/>
          <w:szCs w:val="18"/>
          <w:cs/>
          <w:lang w:bidi="ru-RU"/>
        </w:rPr>
        <w:t xml:space="preserve">их фекалиях(ректальный смыв)  </w:t>
      </w:r>
      <w:r w:rsidRPr="0026344A">
        <w:rPr>
          <w:color w:val="000000"/>
          <w:sz w:val="18"/>
          <w:szCs w:val="18"/>
          <w:cs/>
          <w:lang w:bidi="ru-RU"/>
        </w:rPr>
        <w:t>или рвоте</w:t>
      </w:r>
      <w:r w:rsidR="0026344A">
        <w:rPr>
          <w:color w:val="000000"/>
          <w:sz w:val="18"/>
          <w:szCs w:val="18"/>
          <w:lang w:bidi="ru-RU"/>
        </w:rPr>
        <w:t>.</w:t>
      </w:r>
    </w:p>
    <w:p w14:paraId="0E28C6E4" w14:textId="77777777" w:rsidR="00321FFC" w:rsidRPr="0026344A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Время анализа</w:t>
      </w:r>
      <w:r w:rsidR="0026344A">
        <w:rPr>
          <w:rStyle w:val="a6"/>
          <w:color w:val="000000"/>
          <w:sz w:val="18"/>
          <w:szCs w:val="18"/>
        </w:rPr>
        <w:t xml:space="preserve">: </w:t>
      </w:r>
      <w:r w:rsidR="0026344A">
        <w:rPr>
          <w:color w:val="000000"/>
          <w:sz w:val="18"/>
          <w:szCs w:val="18"/>
        </w:rPr>
        <w:t>1</w:t>
      </w:r>
      <w:r w:rsidRPr="0026344A">
        <w:rPr>
          <w:color w:val="000000"/>
          <w:sz w:val="18"/>
          <w:szCs w:val="18"/>
        </w:rPr>
        <w:t>5 -</w:t>
      </w:r>
      <w:r w:rsidR="0026344A">
        <w:rPr>
          <w:color w:val="000000"/>
          <w:sz w:val="18"/>
          <w:szCs w:val="18"/>
        </w:rPr>
        <w:t>20</w:t>
      </w:r>
      <w:r w:rsidRP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мин</w:t>
      </w:r>
    </w:p>
    <w:p w14:paraId="4D62D332" w14:textId="77777777" w:rsidR="00321FFC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Образец</w:t>
      </w:r>
      <w:r w:rsidRPr="0026344A">
        <w:rPr>
          <w:rStyle w:val="a6"/>
          <w:color w:val="000000"/>
          <w:sz w:val="18"/>
          <w:szCs w:val="18"/>
        </w:rPr>
        <w:t>: </w:t>
      </w:r>
      <w:r w:rsidR="00784962">
        <w:rPr>
          <w:color w:val="000000"/>
          <w:sz w:val="18"/>
          <w:szCs w:val="18"/>
          <w:cs/>
          <w:lang w:bidi="ru-RU"/>
        </w:rPr>
        <w:t>Фекалии(ректальный смыв)</w:t>
      </w:r>
      <w:r w:rsidRPr="0026344A">
        <w:rPr>
          <w:color w:val="000000"/>
          <w:sz w:val="18"/>
          <w:szCs w:val="18"/>
          <w:cs/>
          <w:lang w:bidi="ru-RU"/>
        </w:rPr>
        <w:t xml:space="preserve"> или рвота</w:t>
      </w:r>
    </w:p>
    <w:p w14:paraId="634D121C" w14:textId="77777777" w:rsidR="0026344A" w:rsidRPr="0026344A" w:rsidRDefault="0026344A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1EBC9A0F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2.     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ПРИНЦИП ДЕЙСТВИЯ</w:t>
      </w:r>
    </w:p>
    <w:p w14:paraId="446EFBC7" w14:textId="18D413CE" w:rsidR="00321FFC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Комбинированный экспресс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тест</w:t>
      </w:r>
      <w:r w:rsidR="00A30331" w:rsidRPr="00A30331">
        <w:rPr>
          <w:color w:val="000000"/>
          <w:sz w:val="18"/>
          <w:szCs w:val="18"/>
          <w:lang w:bidi="ru-RU"/>
        </w:rPr>
        <w:t xml:space="preserve"> </w:t>
      </w:r>
      <w:r w:rsidR="00992A52">
        <w:rPr>
          <w:color w:val="000000"/>
          <w:sz w:val="18"/>
          <w:szCs w:val="18"/>
          <w:cs/>
          <w:lang w:bidi="ru-RU"/>
        </w:rPr>
        <w:t>CPV</w:t>
      </w:r>
      <w:r w:rsidR="00A30331">
        <w:rPr>
          <w:color w:val="000000"/>
          <w:sz w:val="18"/>
          <w:szCs w:val="18"/>
          <w:cs/>
          <w:lang w:bidi="ru-RU"/>
        </w:rPr>
        <w:t xml:space="preserve"> Ag</w:t>
      </w:r>
      <w:r w:rsidRPr="0026344A">
        <w:rPr>
          <w:color w:val="000000"/>
          <w:sz w:val="18"/>
          <w:szCs w:val="18"/>
        </w:rPr>
        <w:t xml:space="preserve"> + </w:t>
      </w:r>
      <w:r w:rsidR="00992A52">
        <w:rPr>
          <w:color w:val="000000"/>
          <w:sz w:val="18"/>
          <w:szCs w:val="18"/>
        </w:rPr>
        <w:t>CCoV</w:t>
      </w:r>
      <w:r w:rsidR="00A30331">
        <w:rPr>
          <w:color w:val="000000"/>
          <w:sz w:val="18"/>
          <w:szCs w:val="18"/>
        </w:rPr>
        <w:t xml:space="preserve"> Ag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GIARDIA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основан на многослойном иммунохроматографическом анализе бокового потока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Каждое испытательное окно имеет невидимую Т</w:t>
      </w:r>
      <w:r w:rsidR="0026344A">
        <w:rPr>
          <w:color w:val="000000"/>
          <w:sz w:val="18"/>
          <w:szCs w:val="18"/>
          <w:lang w:bidi="ru-RU"/>
        </w:rPr>
        <w:t xml:space="preserve"> </w:t>
      </w:r>
      <w:r w:rsidRPr="0026344A">
        <w:rPr>
          <w:color w:val="000000"/>
          <w:sz w:val="18"/>
          <w:szCs w:val="18"/>
        </w:rPr>
        <w:t>(</w:t>
      </w:r>
      <w:r w:rsidRPr="0026344A">
        <w:rPr>
          <w:color w:val="000000"/>
          <w:sz w:val="18"/>
          <w:szCs w:val="18"/>
          <w:cs/>
          <w:lang w:bidi="ru-RU"/>
        </w:rPr>
        <w:t>тестовую</w:t>
      </w:r>
      <w:r w:rsidRPr="0026344A">
        <w:rPr>
          <w:color w:val="000000"/>
          <w:sz w:val="18"/>
          <w:szCs w:val="18"/>
        </w:rPr>
        <w:t xml:space="preserve">) </w:t>
      </w:r>
      <w:r w:rsidRPr="0026344A">
        <w:rPr>
          <w:color w:val="000000"/>
          <w:sz w:val="18"/>
          <w:szCs w:val="18"/>
          <w:cs/>
          <w:lang w:bidi="ru-RU"/>
        </w:rPr>
        <w:t xml:space="preserve">зону и С </w:t>
      </w:r>
      <w:r w:rsidRPr="0026344A">
        <w:rPr>
          <w:color w:val="000000"/>
          <w:sz w:val="18"/>
          <w:szCs w:val="18"/>
        </w:rPr>
        <w:t>(</w:t>
      </w:r>
      <w:r w:rsidRPr="0026344A">
        <w:rPr>
          <w:color w:val="000000"/>
          <w:sz w:val="18"/>
          <w:szCs w:val="18"/>
          <w:cs/>
          <w:lang w:bidi="ru-RU"/>
        </w:rPr>
        <w:t>контрольную</w:t>
      </w:r>
      <w:r w:rsidRPr="0026344A">
        <w:rPr>
          <w:color w:val="000000"/>
          <w:sz w:val="18"/>
          <w:szCs w:val="18"/>
        </w:rPr>
        <w:t xml:space="preserve">) </w:t>
      </w:r>
      <w:r w:rsidRPr="0026344A">
        <w:rPr>
          <w:color w:val="000000"/>
          <w:sz w:val="18"/>
          <w:szCs w:val="18"/>
          <w:cs/>
          <w:lang w:bidi="ru-RU"/>
        </w:rPr>
        <w:t>зону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Когда образец помещается в пробоотборное отверстие на устройстве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полоски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Если при этом в образце имеется достаточно</w:t>
      </w:r>
      <w:r w:rsidR="00A30331" w:rsidRPr="00A30331">
        <w:rPr>
          <w:color w:val="000000"/>
          <w:sz w:val="18"/>
          <w:szCs w:val="18"/>
          <w:lang w:bidi="ru-RU"/>
        </w:rPr>
        <w:t xml:space="preserve"> </w:t>
      </w:r>
      <w:r w:rsidR="00992A52">
        <w:rPr>
          <w:color w:val="000000"/>
          <w:sz w:val="18"/>
          <w:szCs w:val="18"/>
          <w:cs/>
          <w:lang w:bidi="ru-RU"/>
        </w:rPr>
        <w:t>CPV</w:t>
      </w:r>
      <w:r w:rsidR="00A30331">
        <w:rPr>
          <w:color w:val="000000"/>
          <w:sz w:val="18"/>
          <w:szCs w:val="18"/>
          <w:cs/>
          <w:lang w:bidi="ru-RU"/>
        </w:rPr>
        <w:t xml:space="preserve"> Ag</w:t>
      </w:r>
      <w:r w:rsidR="000D2AF6" w:rsidRPr="000D2AF6">
        <w:rPr>
          <w:color w:val="000000"/>
          <w:sz w:val="18"/>
          <w:szCs w:val="18"/>
          <w:lang w:bidi="ru-RU"/>
        </w:rPr>
        <w:t xml:space="preserve">, </w:t>
      </w:r>
      <w:r w:rsidR="00992A52">
        <w:rPr>
          <w:color w:val="000000"/>
          <w:sz w:val="18"/>
          <w:szCs w:val="18"/>
        </w:rPr>
        <w:t>CCoV</w:t>
      </w:r>
      <w:r w:rsidR="00A30331">
        <w:rPr>
          <w:color w:val="000000"/>
          <w:sz w:val="18"/>
          <w:szCs w:val="18"/>
        </w:rPr>
        <w:t xml:space="preserve"> Ag</w:t>
      </w:r>
      <w:r w:rsidR="000D2AF6" w:rsidRPr="000D2AF6">
        <w:rPr>
          <w:color w:val="000000"/>
          <w:sz w:val="18"/>
          <w:szCs w:val="18"/>
        </w:rPr>
        <w:t xml:space="preserve">, </w:t>
      </w:r>
      <w:r w:rsidR="000D2AF6">
        <w:rPr>
          <w:color w:val="000000"/>
          <w:sz w:val="18"/>
          <w:szCs w:val="18"/>
          <w:lang w:val="en-US"/>
        </w:rPr>
        <w:t>GIARDIA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то в соответствующем испытательном окне появится видимая Т полоса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Сполоса должна всегда появляться после помещения образца в устройство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показывая достоверный результат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Тем самым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устройство может точно показывать наличие</w:t>
      </w:r>
      <w:r w:rsidR="00A30331">
        <w:rPr>
          <w:color w:val="000000"/>
          <w:sz w:val="18"/>
          <w:szCs w:val="18"/>
          <w:cs/>
          <w:lang w:bidi="ru-RU"/>
        </w:rPr>
        <w:t xml:space="preserve"> </w:t>
      </w:r>
      <w:r w:rsidR="00992A52">
        <w:rPr>
          <w:color w:val="000000"/>
          <w:sz w:val="18"/>
          <w:szCs w:val="18"/>
          <w:cs/>
          <w:lang w:bidi="ru-RU"/>
        </w:rPr>
        <w:t>CPV</w:t>
      </w:r>
      <w:r w:rsidR="00A30331">
        <w:rPr>
          <w:color w:val="000000"/>
          <w:sz w:val="18"/>
          <w:szCs w:val="18"/>
          <w:cs/>
          <w:lang w:bidi="ru-RU"/>
        </w:rPr>
        <w:t xml:space="preserve"> Ag</w:t>
      </w:r>
      <w:r w:rsidR="000D2AF6" w:rsidRPr="000D2AF6">
        <w:rPr>
          <w:color w:val="000000"/>
          <w:sz w:val="18"/>
          <w:szCs w:val="18"/>
          <w:lang w:bidi="ru-RU"/>
        </w:rPr>
        <w:t xml:space="preserve">, </w:t>
      </w:r>
      <w:r w:rsidR="00992A52">
        <w:rPr>
          <w:color w:val="000000"/>
          <w:sz w:val="18"/>
          <w:szCs w:val="18"/>
        </w:rPr>
        <w:t>CCoV</w:t>
      </w:r>
      <w:r w:rsidR="00A30331">
        <w:rPr>
          <w:color w:val="000000"/>
          <w:sz w:val="18"/>
          <w:szCs w:val="18"/>
        </w:rPr>
        <w:t xml:space="preserve"> Ag</w:t>
      </w:r>
      <w:r w:rsidR="000D2AF6" w:rsidRPr="000D2AF6">
        <w:rPr>
          <w:color w:val="000000"/>
          <w:sz w:val="18"/>
          <w:szCs w:val="18"/>
        </w:rPr>
        <w:t xml:space="preserve">, </w:t>
      </w:r>
      <w:r w:rsidR="000D2AF6">
        <w:rPr>
          <w:color w:val="000000"/>
          <w:sz w:val="18"/>
          <w:szCs w:val="18"/>
          <w:lang w:val="en-US"/>
        </w:rPr>
        <w:t>GIARDIA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Pr="0026344A">
        <w:rPr>
          <w:color w:val="000000"/>
          <w:sz w:val="18"/>
          <w:szCs w:val="18"/>
        </w:rPr>
        <w:t>.</w:t>
      </w:r>
    </w:p>
    <w:p w14:paraId="70BDE253" w14:textId="77777777" w:rsidR="0086575E" w:rsidRPr="0026344A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3FA06C9C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3.     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СОСТАВ НАБОРА</w:t>
      </w:r>
    </w:p>
    <w:p w14:paraId="08736A3A" w14:textId="77777777" w:rsidR="00321FFC" w:rsidRPr="0026344A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    10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</w:rPr>
        <w:t>×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пакетов из фольги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 xml:space="preserve">каждый из которых содержит </w:t>
      </w:r>
      <w:r w:rsidRPr="0026344A">
        <w:rPr>
          <w:color w:val="000000"/>
          <w:sz w:val="18"/>
          <w:szCs w:val="18"/>
        </w:rPr>
        <w:t xml:space="preserve">1 </w:t>
      </w:r>
      <w:r w:rsidR="0086575E">
        <w:rPr>
          <w:color w:val="000000"/>
          <w:sz w:val="18"/>
          <w:szCs w:val="18"/>
          <w:cs/>
          <w:lang w:bidi="ru-RU"/>
        </w:rPr>
        <w:t>кассету</w:t>
      </w:r>
      <w:r w:rsidRPr="0026344A">
        <w:rPr>
          <w:color w:val="000000"/>
          <w:sz w:val="18"/>
          <w:szCs w:val="18"/>
        </w:rPr>
        <w:t xml:space="preserve">, 1 </w:t>
      </w:r>
      <w:r w:rsidRPr="0026344A">
        <w:rPr>
          <w:color w:val="000000"/>
          <w:sz w:val="18"/>
          <w:szCs w:val="18"/>
          <w:cs/>
          <w:lang w:bidi="ru-RU"/>
        </w:rPr>
        <w:t>пипетку</w:t>
      </w:r>
      <w:r w:rsidR="00E317B9">
        <w:rPr>
          <w:color w:val="000000"/>
          <w:sz w:val="18"/>
          <w:szCs w:val="18"/>
          <w:lang w:bidi="ru-RU"/>
        </w:rPr>
        <w:t>.</w:t>
      </w:r>
    </w:p>
    <w:p w14:paraId="4EBEE678" w14:textId="07B4EB3F" w:rsidR="00321FFC" w:rsidRPr="0026344A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="00F56806">
        <w:rPr>
          <w:color w:val="000000"/>
          <w:sz w:val="18"/>
          <w:szCs w:val="18"/>
        </w:rPr>
        <w:t>20</w:t>
      </w:r>
      <w:bookmarkStart w:id="0" w:name="_GoBack"/>
      <w:bookmarkEnd w:id="0"/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</w:rPr>
        <w:t>×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 xml:space="preserve">пробирок с буферным раствором </w:t>
      </w:r>
      <w:r w:rsidRPr="0026344A">
        <w:rPr>
          <w:color w:val="000000"/>
          <w:sz w:val="18"/>
          <w:szCs w:val="18"/>
        </w:rPr>
        <w:t xml:space="preserve">(1.0 </w:t>
      </w:r>
      <w:r w:rsidR="0086575E">
        <w:rPr>
          <w:color w:val="000000"/>
          <w:sz w:val="18"/>
          <w:szCs w:val="18"/>
        </w:rPr>
        <w:t xml:space="preserve">мл </w:t>
      </w:r>
      <w:r w:rsidRPr="0026344A">
        <w:rPr>
          <w:color w:val="000000"/>
          <w:sz w:val="18"/>
          <w:szCs w:val="18"/>
          <w:cs/>
          <w:lang w:bidi="ru-RU"/>
        </w:rPr>
        <w:t>каждая</w:t>
      </w:r>
      <w:r w:rsidRPr="0026344A">
        <w:rPr>
          <w:color w:val="000000"/>
          <w:sz w:val="18"/>
          <w:szCs w:val="18"/>
        </w:rPr>
        <w:t>) </w:t>
      </w:r>
    </w:p>
    <w:p w14:paraId="0C9C7AAA" w14:textId="77777777" w:rsidR="00321FFC" w:rsidRPr="0026344A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    10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</w:rPr>
        <w:t>×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палочек</w:t>
      </w:r>
    </w:p>
    <w:p w14:paraId="6A1A82E7" w14:textId="77777777" w:rsidR="00321FFC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Pr="0026344A">
        <w:rPr>
          <w:color w:val="000000"/>
          <w:sz w:val="18"/>
          <w:szCs w:val="18"/>
          <w:cs/>
          <w:lang w:bidi="ru-RU"/>
        </w:rPr>
        <w:t>Инструкция</w:t>
      </w:r>
    </w:p>
    <w:p w14:paraId="56403844" w14:textId="77777777" w:rsidR="0086575E" w:rsidRDefault="0086575E" w:rsidP="00C57F3D">
      <w:pPr>
        <w:pStyle w:val="a5"/>
        <w:spacing w:before="0" w:beforeAutospacing="0" w:after="0" w:afterAutospacing="0"/>
        <w:rPr>
          <w:color w:val="000000"/>
          <w:sz w:val="18"/>
          <w:szCs w:val="18"/>
          <w:lang w:bidi="ru-RU"/>
        </w:rPr>
      </w:pPr>
    </w:p>
    <w:p w14:paraId="5A1523AC" w14:textId="6F41A750" w:rsidR="00C57F3D" w:rsidRDefault="00C57F3D" w:rsidP="00C57F3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en-US"/>
        </w:rPr>
        <w:t xml:space="preserve">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78B8CFC6" wp14:editId="6507EA38">
            <wp:extent cx="859055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65440" w14:textId="77777777" w:rsidR="00C57F3D" w:rsidRDefault="00C57F3D" w:rsidP="00C57F3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5DB0221" w14:textId="77777777" w:rsidR="00C57F3D" w:rsidRPr="007A5ACC" w:rsidRDefault="00C57F3D" w:rsidP="00C57F3D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78BB77BE" w14:textId="295E0A6B" w:rsidR="0086575E" w:rsidRPr="0079397B" w:rsidRDefault="00C57F3D" w:rsidP="0079397B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4AEDBB92" w14:textId="77777777" w:rsidR="0086575E" w:rsidRPr="0026344A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1D419A25" w14:textId="77777777" w:rsidR="0086575E" w:rsidRDefault="00D71C5E" w:rsidP="0086575E">
      <w:pPr>
        <w:pStyle w:val="a5"/>
        <w:spacing w:before="0" w:beforeAutospacing="0" w:after="0" w:afterAutospacing="0"/>
        <w:ind w:firstLine="375"/>
        <w:rPr>
          <w:rStyle w:val="a6"/>
          <w:color w:val="000000"/>
          <w:sz w:val="18"/>
          <w:szCs w:val="18"/>
          <w:lang w:bidi="ru-RU"/>
        </w:rPr>
      </w:pPr>
      <w:r w:rsidRPr="0026344A">
        <w:rPr>
          <w:rStyle w:val="a6"/>
          <w:color w:val="000000"/>
          <w:sz w:val="18"/>
          <w:szCs w:val="18"/>
        </w:rPr>
        <w:t>4.     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ПРОЦЕДУРА ИСПЫТАНИЯ</w:t>
      </w:r>
    </w:p>
    <w:p w14:paraId="78C34991" w14:textId="77777777" w:rsidR="0086575E" w:rsidRPr="0086575E" w:rsidRDefault="0086575E" w:rsidP="0086575E">
      <w:pPr>
        <w:pStyle w:val="a5"/>
        <w:spacing w:before="0" w:beforeAutospacing="0" w:after="0" w:afterAutospacing="0"/>
        <w:ind w:firstLine="375"/>
        <w:rPr>
          <w:b/>
          <w:bCs/>
          <w:color w:val="000000"/>
          <w:sz w:val="18"/>
          <w:szCs w:val="18"/>
          <w:lang w:bidi="ru-RU"/>
        </w:rPr>
      </w:pPr>
    </w:p>
    <w:p w14:paraId="76EA2E7E" w14:textId="60C2B9C8" w:rsidR="00321FFC" w:rsidRDefault="00D71C5E" w:rsidP="0086575E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 </w:t>
      </w:r>
      <w:r w:rsidR="0079397B" w:rsidRPr="00046811">
        <w:rPr>
          <w:noProof/>
          <w:color w:val="000000"/>
          <w:sz w:val="18"/>
          <w:szCs w:val="18"/>
        </w:rPr>
        <w:drawing>
          <wp:inline distT="0" distB="0" distL="0" distR="0" wp14:anchorId="0B8E3277" wp14:editId="6932A930">
            <wp:extent cx="2985770" cy="859159"/>
            <wp:effectExtent l="0" t="0" r="5080" b="0"/>
            <wp:docPr id="7" name="Рисунок 7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D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404" cy="88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068A7E" w14:textId="77777777" w:rsidR="0086575E" w:rsidRPr="0026344A" w:rsidRDefault="0086575E" w:rsidP="0086575E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</w:p>
    <w:p w14:paraId="42FBBAD9" w14:textId="3642D25E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   </w:t>
      </w:r>
      <w:r w:rsidRPr="0026344A">
        <w:rPr>
          <w:color w:val="000000"/>
          <w:sz w:val="18"/>
          <w:szCs w:val="18"/>
          <w:cs/>
          <w:lang w:bidi="ru-RU"/>
        </w:rPr>
        <w:t>Соберите кал или рвотные массы с помощью</w:t>
      </w:r>
      <w:r w:rsidR="0086575E">
        <w:rPr>
          <w:color w:val="000000"/>
          <w:sz w:val="18"/>
          <w:szCs w:val="18"/>
        </w:rPr>
        <w:t> </w:t>
      </w:r>
      <w:r w:rsidRPr="0026344A">
        <w:rPr>
          <w:color w:val="000000"/>
          <w:sz w:val="18"/>
          <w:szCs w:val="18"/>
          <w:cs/>
          <w:lang w:bidi="ru-RU"/>
        </w:rPr>
        <w:t xml:space="preserve">стержня с тампоном из заднего прохода </w:t>
      </w:r>
      <w:r w:rsidR="00A30331">
        <w:rPr>
          <w:color w:val="000000"/>
          <w:sz w:val="18"/>
          <w:szCs w:val="18"/>
          <w:lang w:bidi="ru-RU"/>
        </w:rPr>
        <w:t>кошки</w:t>
      </w:r>
      <w:r w:rsidRPr="0026344A">
        <w:rPr>
          <w:color w:val="000000"/>
          <w:sz w:val="18"/>
          <w:szCs w:val="18"/>
        </w:rPr>
        <w:t>.</w:t>
      </w:r>
    </w:p>
    <w:p w14:paraId="4E3BDDB7" w14:textId="54E6807B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   </w:t>
      </w:r>
      <w:r w:rsidRPr="0026344A">
        <w:rPr>
          <w:color w:val="000000"/>
          <w:sz w:val="18"/>
          <w:szCs w:val="18"/>
          <w:cs/>
          <w:lang w:bidi="ru-RU"/>
        </w:rPr>
        <w:t>Поместите мокрый тампон в имеющуюся аналитическую буферную пробирку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Встряхните ее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чтобы обеспечить хорошую экстракцию образца</w:t>
      </w:r>
      <w:r w:rsidRPr="0026344A">
        <w:rPr>
          <w:color w:val="000000"/>
          <w:sz w:val="18"/>
          <w:szCs w:val="18"/>
        </w:rPr>
        <w:t>.   </w:t>
      </w:r>
    </w:p>
    <w:p w14:paraId="69B588E0" w14:textId="29DBD8C9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   </w:t>
      </w:r>
      <w:r w:rsidRPr="0026344A">
        <w:rPr>
          <w:color w:val="000000"/>
          <w:sz w:val="18"/>
          <w:szCs w:val="18"/>
          <w:cs/>
          <w:lang w:bidi="ru-RU"/>
        </w:rPr>
        <w:t>Выньте кассету из упаковки и положите ее горизонтально</w:t>
      </w:r>
      <w:r w:rsidRPr="0026344A">
        <w:rPr>
          <w:color w:val="000000"/>
          <w:sz w:val="18"/>
          <w:szCs w:val="18"/>
        </w:rPr>
        <w:t>.</w:t>
      </w:r>
    </w:p>
    <w:p w14:paraId="7450D994" w14:textId="72185249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   </w:t>
      </w:r>
      <w:r w:rsidRPr="0026344A">
        <w:rPr>
          <w:color w:val="000000"/>
          <w:sz w:val="18"/>
          <w:szCs w:val="18"/>
          <w:cs/>
          <w:lang w:bidi="ru-RU"/>
        </w:rPr>
        <w:t xml:space="preserve">Последовательно накапайте </w:t>
      </w:r>
      <w:r w:rsidRPr="0026344A">
        <w:rPr>
          <w:color w:val="000000"/>
          <w:sz w:val="18"/>
          <w:szCs w:val="18"/>
        </w:rPr>
        <w:t xml:space="preserve">3 </w:t>
      </w:r>
      <w:r w:rsidRPr="0026344A">
        <w:rPr>
          <w:color w:val="000000"/>
          <w:sz w:val="18"/>
          <w:szCs w:val="18"/>
          <w:cs/>
          <w:lang w:bidi="ru-RU"/>
        </w:rPr>
        <w:t xml:space="preserve">капли каждого образца экстракта в пробоотборные отверстия </w:t>
      </w:r>
      <w:r w:rsidRPr="0026344A">
        <w:rPr>
          <w:color w:val="000000"/>
          <w:sz w:val="18"/>
          <w:szCs w:val="18"/>
        </w:rPr>
        <w:t>“S”.</w:t>
      </w:r>
    </w:p>
    <w:p w14:paraId="5CB80BA8" w14:textId="2A19AE5C" w:rsidR="00321FFC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   </w:t>
      </w:r>
      <w:r w:rsidRPr="0026344A">
        <w:rPr>
          <w:color w:val="000000"/>
          <w:sz w:val="18"/>
          <w:szCs w:val="18"/>
          <w:cs/>
          <w:lang w:bidi="ru-RU"/>
        </w:rPr>
        <w:t xml:space="preserve">Оцените результат через </w:t>
      </w:r>
      <w:r w:rsidR="00AF020B">
        <w:rPr>
          <w:color w:val="000000"/>
          <w:sz w:val="18"/>
          <w:szCs w:val="18"/>
          <w:lang w:bidi="ru-RU"/>
        </w:rPr>
        <w:t>1</w:t>
      </w:r>
      <w:r w:rsidRPr="0026344A">
        <w:rPr>
          <w:color w:val="000000"/>
          <w:sz w:val="18"/>
          <w:szCs w:val="18"/>
        </w:rPr>
        <w:t>5-</w:t>
      </w:r>
      <w:r w:rsidR="00AF020B">
        <w:rPr>
          <w:color w:val="000000"/>
          <w:sz w:val="18"/>
          <w:szCs w:val="18"/>
        </w:rPr>
        <w:t>2</w:t>
      </w:r>
      <w:r w:rsidRPr="0026344A">
        <w:rPr>
          <w:color w:val="000000"/>
          <w:sz w:val="18"/>
          <w:szCs w:val="18"/>
        </w:rPr>
        <w:t xml:space="preserve">0 </w:t>
      </w:r>
      <w:r w:rsidRPr="0026344A">
        <w:rPr>
          <w:color w:val="000000"/>
          <w:sz w:val="18"/>
          <w:szCs w:val="18"/>
          <w:cs/>
          <w:lang w:bidi="ru-RU"/>
        </w:rPr>
        <w:t>минут</w:t>
      </w:r>
      <w:r w:rsidRPr="0026344A">
        <w:rPr>
          <w:color w:val="000000"/>
          <w:sz w:val="18"/>
          <w:szCs w:val="18"/>
        </w:rPr>
        <w:t xml:space="preserve">. </w:t>
      </w:r>
    </w:p>
    <w:p w14:paraId="1BA426D7" w14:textId="77777777" w:rsidR="0086575E" w:rsidRPr="0026344A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0372D4C9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5.     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ИНТЕРПРЕТАЦИЯ РЕЗУЛЬТАТОВ</w:t>
      </w:r>
    </w:p>
    <w:p w14:paraId="6759CBDA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Положительный</w:t>
      </w:r>
      <w:r w:rsidRPr="0026344A">
        <w:rPr>
          <w:color w:val="000000"/>
          <w:sz w:val="18"/>
          <w:szCs w:val="18"/>
        </w:rPr>
        <w:t xml:space="preserve">: </w:t>
      </w:r>
      <w:r w:rsidRPr="0026344A">
        <w:rPr>
          <w:color w:val="000000"/>
          <w:sz w:val="18"/>
          <w:szCs w:val="18"/>
          <w:cs/>
          <w:lang w:bidi="ru-RU"/>
        </w:rPr>
        <w:t xml:space="preserve">Наличие обеих окрашенных полос </w:t>
      </w:r>
      <w:r w:rsidRPr="0026344A">
        <w:rPr>
          <w:color w:val="000000"/>
          <w:sz w:val="18"/>
          <w:szCs w:val="18"/>
        </w:rPr>
        <w:t xml:space="preserve">“C” </w:t>
      </w:r>
      <w:r w:rsidRPr="0026344A">
        <w:rPr>
          <w:color w:val="000000"/>
          <w:sz w:val="18"/>
          <w:szCs w:val="18"/>
          <w:cs/>
          <w:lang w:bidi="ru-RU"/>
        </w:rPr>
        <w:t xml:space="preserve">и </w:t>
      </w:r>
      <w:r w:rsidRPr="0026344A">
        <w:rPr>
          <w:color w:val="000000"/>
          <w:sz w:val="18"/>
          <w:szCs w:val="18"/>
        </w:rPr>
        <w:t xml:space="preserve">“T”, </w:t>
      </w:r>
      <w:r w:rsidRPr="0026344A">
        <w:rPr>
          <w:color w:val="000000"/>
          <w:sz w:val="18"/>
          <w:szCs w:val="18"/>
          <w:cs/>
          <w:lang w:bidi="ru-RU"/>
        </w:rPr>
        <w:t>независимо от того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Т полоса чистая или смазанная</w:t>
      </w:r>
      <w:r w:rsidRPr="0026344A">
        <w:rPr>
          <w:color w:val="000000"/>
          <w:sz w:val="18"/>
          <w:szCs w:val="18"/>
        </w:rPr>
        <w:t>.</w:t>
      </w:r>
    </w:p>
    <w:p w14:paraId="7AEE6A2B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Отрицательный</w:t>
      </w:r>
      <w:r w:rsidRPr="0026344A">
        <w:rPr>
          <w:rStyle w:val="a6"/>
          <w:color w:val="000000"/>
          <w:sz w:val="18"/>
          <w:szCs w:val="18"/>
        </w:rPr>
        <w:t>: </w:t>
      </w:r>
      <w:r w:rsidRPr="0026344A">
        <w:rPr>
          <w:color w:val="000000"/>
          <w:sz w:val="18"/>
          <w:szCs w:val="18"/>
          <w:cs/>
          <w:lang w:bidi="ru-RU"/>
        </w:rPr>
        <w:t xml:space="preserve">Появляется только полоса </w:t>
      </w:r>
      <w:r w:rsidRPr="0026344A">
        <w:rPr>
          <w:color w:val="000000"/>
          <w:sz w:val="18"/>
          <w:szCs w:val="18"/>
        </w:rPr>
        <w:t>C.</w:t>
      </w:r>
    </w:p>
    <w:p w14:paraId="276BFD1E" w14:textId="77777777" w:rsidR="00321FFC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Недействительный</w:t>
      </w:r>
      <w:r w:rsidRPr="0026344A">
        <w:rPr>
          <w:rStyle w:val="a6"/>
          <w:color w:val="000000"/>
          <w:sz w:val="18"/>
          <w:szCs w:val="18"/>
        </w:rPr>
        <w:t>: </w:t>
      </w:r>
      <w:r w:rsidRPr="0026344A">
        <w:rPr>
          <w:color w:val="000000"/>
          <w:sz w:val="18"/>
          <w:szCs w:val="18"/>
          <w:cs/>
          <w:lang w:bidi="ru-RU"/>
        </w:rPr>
        <w:t>В зоне С не появляется окрашенная полоса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независимо от того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появляется ли Т окрашенная</w:t>
      </w:r>
      <w:r w:rsidRPr="0026344A">
        <w:rPr>
          <w:color w:val="000000"/>
          <w:sz w:val="18"/>
          <w:szCs w:val="18"/>
        </w:rPr>
        <w:t>.</w:t>
      </w:r>
    </w:p>
    <w:p w14:paraId="74DA275C" w14:textId="77777777" w:rsidR="0086575E" w:rsidRPr="0026344A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7024EEDA" w14:textId="77777777" w:rsidR="00321FFC" w:rsidRDefault="00D71C5E" w:rsidP="0086575E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  <w:r w:rsidRPr="0026344A">
        <w:rPr>
          <w:noProof/>
          <w:color w:val="000000"/>
          <w:sz w:val="18"/>
          <w:szCs w:val="18"/>
        </w:rPr>
        <w:drawing>
          <wp:inline distT="0" distB="0" distL="114300" distR="114300" wp14:anchorId="567B7737" wp14:editId="59994EFF">
            <wp:extent cx="3233222" cy="749300"/>
            <wp:effectExtent l="0" t="0" r="0" b="0"/>
            <wp:docPr id="2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2029" cy="75829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3EC19E7" w14:textId="77777777" w:rsidR="0086575E" w:rsidRPr="0026344A" w:rsidRDefault="0086575E" w:rsidP="0086575E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</w:p>
    <w:p w14:paraId="23AAA4BC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6.     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ХРАНЕНИЕ</w:t>
      </w:r>
    </w:p>
    <w:p w14:paraId="647E96C3" w14:textId="5322914C" w:rsidR="0086575E" w:rsidRPr="005D324E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Тест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набор можно хр</w:t>
      </w:r>
      <w:r w:rsidR="005D324E">
        <w:rPr>
          <w:color w:val="000000"/>
          <w:sz w:val="18"/>
          <w:szCs w:val="18"/>
          <w:cs/>
          <w:lang w:bidi="ru-RU"/>
        </w:rPr>
        <w:t>анить при комнатной температуре</w:t>
      </w:r>
      <w:r w:rsidR="005D324E" w:rsidRPr="005D324E">
        <w:rPr>
          <w:color w:val="000000"/>
          <w:sz w:val="18"/>
          <w:szCs w:val="18"/>
          <w:lang w:bidi="ru-RU"/>
        </w:rPr>
        <w:t>.</w:t>
      </w:r>
    </w:p>
    <w:p w14:paraId="676AA834" w14:textId="77777777" w:rsidR="0086575E" w:rsidRPr="0086575E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НЕ ЗАМОРАЖИВАТЬ!</w:t>
      </w:r>
    </w:p>
    <w:p w14:paraId="01C3CC47" w14:textId="77777777" w:rsidR="00321FFC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Не хранить тест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набор под прямыми лучами солнца</w:t>
      </w:r>
      <w:r w:rsidRPr="0026344A">
        <w:rPr>
          <w:color w:val="000000"/>
          <w:sz w:val="18"/>
          <w:szCs w:val="18"/>
        </w:rPr>
        <w:t>.</w:t>
      </w:r>
    </w:p>
    <w:p w14:paraId="4F807D29" w14:textId="77777777" w:rsidR="00321FFC" w:rsidRPr="0026344A" w:rsidRDefault="000D2AF6" w:rsidP="000D2AF6">
      <w:pPr>
        <w:pStyle w:val="a5"/>
        <w:spacing w:before="0" w:beforeAutospacing="0" w:after="60" w:afterAutospacing="0"/>
        <w:rPr>
          <w:color w:val="000000"/>
          <w:sz w:val="18"/>
          <w:szCs w:val="18"/>
        </w:rPr>
      </w:pPr>
      <w:r w:rsidRPr="00A30331">
        <w:rPr>
          <w:color w:val="000000"/>
          <w:sz w:val="18"/>
          <w:szCs w:val="18"/>
        </w:rPr>
        <w:t xml:space="preserve">                        </w:t>
      </w:r>
      <w:r w:rsidR="00D71C5E" w:rsidRPr="0026344A">
        <w:rPr>
          <w:rStyle w:val="a6"/>
          <w:color w:val="000000"/>
          <w:sz w:val="18"/>
          <w:szCs w:val="18"/>
        </w:rPr>
        <w:t>7.     </w:t>
      </w:r>
      <w:r w:rsidR="00D71C5E" w:rsidRPr="0026344A">
        <w:rPr>
          <w:rStyle w:val="a6"/>
          <w:color w:val="000000"/>
          <w:sz w:val="18"/>
          <w:szCs w:val="18"/>
          <w:cs/>
          <w:lang w:bidi="ru-RU"/>
        </w:rPr>
        <w:t>МЕРЫ ПРЕДОСТОРОЖНОСТИ</w:t>
      </w:r>
    </w:p>
    <w:p w14:paraId="0F4E5EAC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</w:t>
      </w:r>
      <w:r w:rsidRPr="0026344A">
        <w:rPr>
          <w:color w:val="000000"/>
          <w:sz w:val="18"/>
          <w:szCs w:val="18"/>
          <w:cs/>
          <w:lang w:bidi="ru-RU"/>
        </w:rPr>
        <w:t>Для достижения лучших результатов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пожалуйста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строго соблюдайте данные инструкции</w:t>
      </w:r>
      <w:r w:rsidRPr="0026344A">
        <w:rPr>
          <w:color w:val="000000"/>
          <w:sz w:val="18"/>
          <w:szCs w:val="18"/>
        </w:rPr>
        <w:t>.</w:t>
      </w:r>
    </w:p>
    <w:p w14:paraId="4C92AF9F" w14:textId="77777777" w:rsidR="00321FFC" w:rsidRPr="0026344A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</w:t>
      </w:r>
      <w:r w:rsidR="00D71C5E" w:rsidRPr="0026344A">
        <w:rPr>
          <w:color w:val="000000"/>
          <w:sz w:val="18"/>
          <w:szCs w:val="18"/>
          <w:cs/>
          <w:lang w:bidi="ru-RU"/>
        </w:rPr>
        <w:t>До начала анализа все реагенты должны иметь комнатную температуру</w:t>
      </w:r>
      <w:r w:rsidR="00D71C5E" w:rsidRPr="0026344A">
        <w:rPr>
          <w:color w:val="000000"/>
          <w:sz w:val="18"/>
          <w:szCs w:val="18"/>
        </w:rPr>
        <w:t>.</w:t>
      </w:r>
    </w:p>
    <w:p w14:paraId="32683703" w14:textId="77777777" w:rsidR="00321FFC" w:rsidRPr="0026344A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</w:t>
      </w:r>
      <w:r w:rsidR="00D71C5E" w:rsidRPr="0026344A">
        <w:rPr>
          <w:color w:val="000000"/>
          <w:sz w:val="18"/>
          <w:szCs w:val="18"/>
          <w:cs/>
          <w:lang w:bidi="ru-RU"/>
        </w:rPr>
        <w:t>Вынимайте тест</w:t>
      </w:r>
      <w:r w:rsidR="00D71C5E" w:rsidRPr="0026344A">
        <w:rPr>
          <w:color w:val="000000"/>
          <w:sz w:val="18"/>
          <w:szCs w:val="18"/>
        </w:rPr>
        <w:t>-</w:t>
      </w:r>
      <w:r w:rsidR="00D71C5E" w:rsidRPr="0026344A">
        <w:rPr>
          <w:color w:val="000000"/>
          <w:sz w:val="18"/>
          <w:szCs w:val="18"/>
          <w:cs/>
          <w:lang w:bidi="ru-RU"/>
        </w:rPr>
        <w:t>кассету непосредственно перед применением</w:t>
      </w:r>
      <w:r w:rsidR="00D71C5E" w:rsidRPr="0026344A">
        <w:rPr>
          <w:color w:val="000000"/>
          <w:sz w:val="18"/>
          <w:szCs w:val="18"/>
        </w:rPr>
        <w:t>.</w:t>
      </w:r>
    </w:p>
    <w:p w14:paraId="6313362B" w14:textId="77777777" w:rsidR="00321FFC" w:rsidRPr="0026344A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   </w:t>
      </w:r>
      <w:r w:rsidR="00D71C5E" w:rsidRPr="0026344A">
        <w:rPr>
          <w:color w:val="000000"/>
          <w:sz w:val="18"/>
          <w:szCs w:val="18"/>
          <w:cs/>
          <w:lang w:bidi="ru-RU"/>
        </w:rPr>
        <w:t>Не используйте повторно тест</w:t>
      </w:r>
      <w:r w:rsidR="00D71C5E" w:rsidRPr="0026344A">
        <w:rPr>
          <w:color w:val="000000"/>
          <w:sz w:val="18"/>
          <w:szCs w:val="18"/>
        </w:rPr>
        <w:t>-</w:t>
      </w:r>
      <w:r w:rsidR="00D71C5E" w:rsidRPr="0026344A">
        <w:rPr>
          <w:color w:val="000000"/>
          <w:sz w:val="18"/>
          <w:szCs w:val="18"/>
          <w:cs/>
          <w:lang w:bidi="ru-RU"/>
        </w:rPr>
        <w:t>набор</w:t>
      </w:r>
      <w:r w:rsidR="00D71C5E" w:rsidRPr="0026344A">
        <w:rPr>
          <w:color w:val="000000"/>
          <w:sz w:val="18"/>
          <w:szCs w:val="18"/>
        </w:rPr>
        <w:t>.</w:t>
      </w:r>
    </w:p>
    <w:p w14:paraId="731205C8" w14:textId="77777777" w:rsidR="00321FFC" w:rsidRPr="0026344A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</w:t>
      </w:r>
      <w:r w:rsidR="00D71C5E" w:rsidRPr="0026344A">
        <w:rPr>
          <w:color w:val="000000"/>
          <w:sz w:val="18"/>
          <w:szCs w:val="18"/>
          <w:cs/>
          <w:lang w:bidi="ru-RU"/>
        </w:rPr>
        <w:t>Не используйте тест</w:t>
      </w:r>
      <w:r w:rsidR="00D71C5E" w:rsidRPr="0026344A">
        <w:rPr>
          <w:color w:val="000000"/>
          <w:sz w:val="18"/>
          <w:szCs w:val="18"/>
        </w:rPr>
        <w:t>-</w:t>
      </w:r>
      <w:r w:rsidR="00D71C5E" w:rsidRPr="0026344A">
        <w:rPr>
          <w:color w:val="000000"/>
          <w:sz w:val="18"/>
          <w:szCs w:val="18"/>
          <w:cs/>
          <w:lang w:bidi="ru-RU"/>
        </w:rPr>
        <w:t>набор после истечения его срока годности</w:t>
      </w:r>
      <w:r w:rsidR="00D71C5E" w:rsidRPr="0026344A">
        <w:rPr>
          <w:color w:val="000000"/>
          <w:sz w:val="18"/>
          <w:szCs w:val="18"/>
        </w:rPr>
        <w:t xml:space="preserve">, </w:t>
      </w:r>
      <w:r w:rsidR="00D71C5E" w:rsidRPr="0026344A">
        <w:rPr>
          <w:color w:val="000000"/>
          <w:sz w:val="18"/>
          <w:szCs w:val="18"/>
          <w:cs/>
          <w:lang w:bidi="ru-RU"/>
        </w:rPr>
        <w:t>указанного на пакете</w:t>
      </w:r>
      <w:r w:rsidR="00D71C5E" w:rsidRPr="0026344A">
        <w:rPr>
          <w:color w:val="000000"/>
          <w:sz w:val="18"/>
          <w:szCs w:val="18"/>
        </w:rPr>
        <w:t>.</w:t>
      </w:r>
    </w:p>
    <w:p w14:paraId="1574B4A8" w14:textId="77777777" w:rsidR="00321FFC" w:rsidRDefault="00E317B9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</w:t>
      </w:r>
      <w:r w:rsidR="00D71C5E" w:rsidRPr="0026344A">
        <w:rPr>
          <w:color w:val="000000"/>
          <w:sz w:val="18"/>
          <w:szCs w:val="18"/>
          <w:cs/>
          <w:lang w:bidi="ru-RU"/>
        </w:rPr>
        <w:t>Компоненты набора прошли качественный контроль в качестве стандартной единицы партии</w:t>
      </w:r>
      <w:r w:rsidR="00D71C5E" w:rsidRPr="0026344A">
        <w:rPr>
          <w:color w:val="000000"/>
          <w:sz w:val="18"/>
          <w:szCs w:val="18"/>
        </w:rPr>
        <w:t xml:space="preserve">. </w:t>
      </w:r>
      <w:r w:rsidR="00D71C5E" w:rsidRPr="0026344A">
        <w:rPr>
          <w:color w:val="000000"/>
          <w:sz w:val="18"/>
          <w:szCs w:val="18"/>
          <w:cs/>
          <w:lang w:bidi="ru-RU"/>
        </w:rPr>
        <w:t>Не смешивайте компоненты из разных лотов</w:t>
      </w:r>
      <w:r w:rsidR="00D71C5E" w:rsidRPr="0026344A">
        <w:rPr>
          <w:color w:val="000000"/>
          <w:sz w:val="18"/>
          <w:szCs w:val="18"/>
        </w:rPr>
        <w:t>.</w:t>
      </w:r>
    </w:p>
    <w:p w14:paraId="39435332" w14:textId="77777777" w:rsidR="00321FFC" w:rsidRPr="0026344A" w:rsidRDefault="000D2AF6" w:rsidP="000D2AF6">
      <w:pPr>
        <w:pStyle w:val="a5"/>
        <w:spacing w:before="0" w:beforeAutospacing="0" w:after="60" w:afterAutospacing="0"/>
        <w:rPr>
          <w:color w:val="000000"/>
          <w:sz w:val="18"/>
          <w:szCs w:val="18"/>
        </w:rPr>
      </w:pPr>
      <w:r w:rsidRPr="00A30331">
        <w:rPr>
          <w:color w:val="000000"/>
          <w:sz w:val="18"/>
          <w:szCs w:val="18"/>
        </w:rPr>
        <w:t xml:space="preserve">                                  </w:t>
      </w:r>
      <w:r w:rsidR="00D71C5E" w:rsidRPr="0026344A">
        <w:rPr>
          <w:rStyle w:val="a6"/>
          <w:color w:val="000000"/>
          <w:sz w:val="18"/>
          <w:szCs w:val="18"/>
        </w:rPr>
        <w:t>8.     </w:t>
      </w:r>
      <w:r w:rsidR="00D71C5E" w:rsidRPr="0026344A">
        <w:rPr>
          <w:rStyle w:val="a6"/>
          <w:color w:val="000000"/>
          <w:sz w:val="18"/>
          <w:szCs w:val="18"/>
          <w:cs/>
          <w:lang w:bidi="ru-RU"/>
        </w:rPr>
        <w:t>ОГРАНИЧЕНИЯ</w:t>
      </w:r>
    </w:p>
    <w:p w14:paraId="66DB678C" w14:textId="30AF71E3" w:rsidR="00321FFC" w:rsidRPr="000D2AF6" w:rsidRDefault="00D71C5E" w:rsidP="000D2AF6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Комбинированный экспресс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тест</w:t>
      </w:r>
      <w:r w:rsidR="00A30331">
        <w:rPr>
          <w:color w:val="000000"/>
          <w:sz w:val="18"/>
          <w:szCs w:val="18"/>
          <w:cs/>
          <w:lang w:bidi="ru-RU"/>
        </w:rPr>
        <w:t xml:space="preserve"> </w:t>
      </w:r>
      <w:r w:rsidR="00992A52">
        <w:rPr>
          <w:color w:val="000000"/>
          <w:sz w:val="18"/>
          <w:szCs w:val="18"/>
          <w:cs/>
          <w:lang w:bidi="ru-RU"/>
        </w:rPr>
        <w:t>CPV</w:t>
      </w:r>
      <w:r w:rsidR="00A30331">
        <w:rPr>
          <w:color w:val="000000"/>
          <w:sz w:val="18"/>
          <w:szCs w:val="18"/>
          <w:cs/>
          <w:lang w:bidi="ru-RU"/>
        </w:rPr>
        <w:t xml:space="preserve"> Ag</w:t>
      </w:r>
      <w:r w:rsidRPr="0026344A">
        <w:rPr>
          <w:color w:val="000000"/>
          <w:sz w:val="18"/>
          <w:szCs w:val="18"/>
        </w:rPr>
        <w:t xml:space="preserve"> + </w:t>
      </w:r>
      <w:r w:rsidR="00992A52">
        <w:rPr>
          <w:color w:val="000000"/>
          <w:sz w:val="18"/>
          <w:szCs w:val="18"/>
        </w:rPr>
        <w:t>CCoV</w:t>
      </w:r>
      <w:r w:rsidR="00A30331">
        <w:rPr>
          <w:color w:val="000000"/>
          <w:sz w:val="18"/>
          <w:szCs w:val="18"/>
        </w:rPr>
        <w:t xml:space="preserve"> Ag</w:t>
      </w:r>
      <w:r w:rsidR="0086575E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GIARDIA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="000D2AF6" w:rsidRP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 xml:space="preserve">предназначен только для ветеринарных диагнозов </w:t>
      </w:r>
      <w:r w:rsidRPr="0026344A">
        <w:rPr>
          <w:color w:val="000000"/>
          <w:sz w:val="18"/>
          <w:szCs w:val="18"/>
        </w:rPr>
        <w:t xml:space="preserve">invitro. </w:t>
      </w:r>
      <w:r w:rsidRPr="0026344A">
        <w:rPr>
          <w:color w:val="000000"/>
          <w:sz w:val="18"/>
          <w:szCs w:val="18"/>
          <w:cs/>
          <w:lang w:bidi="ru-RU"/>
        </w:rPr>
        <w:t>Все результаты необходимо рассматривать с другими клиническими данными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полученными от ветеринара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Для получения точного результата предлагается применять другие методы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такие как ПЦР</w:t>
      </w:r>
      <w:r w:rsidRPr="0026344A">
        <w:rPr>
          <w:color w:val="000000"/>
          <w:sz w:val="18"/>
          <w:szCs w:val="18"/>
          <w:lang w:bidi="ru-RU"/>
        </w:rPr>
        <w:t xml:space="preserve"> или ИФА</w:t>
      </w:r>
      <w:r w:rsidRPr="0026344A">
        <w:rPr>
          <w:color w:val="000000"/>
          <w:sz w:val="18"/>
          <w:szCs w:val="18"/>
          <w:cs/>
          <w:lang w:bidi="ru-RU"/>
        </w:rPr>
        <w:t xml:space="preserve"> в целях окончательного решения на практике</w:t>
      </w:r>
      <w:r w:rsidRPr="0026344A">
        <w:rPr>
          <w:color w:val="000000"/>
          <w:sz w:val="18"/>
          <w:szCs w:val="18"/>
        </w:rPr>
        <w:t>.</w:t>
      </w:r>
    </w:p>
    <w:sectPr w:rsidR="00321FFC" w:rsidRPr="000D2AF6" w:rsidSect="0026344A">
      <w:pgSz w:w="11906" w:h="16838"/>
      <w:pgMar w:top="568" w:right="707" w:bottom="1134" w:left="567" w:header="708" w:footer="708" w:gutter="0"/>
      <w:cols w:num="2" w:space="5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8FD37" w14:textId="77777777" w:rsidR="00B10472" w:rsidRDefault="00B10472" w:rsidP="000D2AF6">
      <w:pPr>
        <w:spacing w:after="0" w:line="240" w:lineRule="auto"/>
      </w:pPr>
      <w:r>
        <w:separator/>
      </w:r>
    </w:p>
  </w:endnote>
  <w:endnote w:type="continuationSeparator" w:id="0">
    <w:p w14:paraId="2523FA4E" w14:textId="77777777" w:rsidR="00B10472" w:rsidRDefault="00B10472" w:rsidP="000D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39906" w14:textId="77777777" w:rsidR="00B10472" w:rsidRDefault="00B10472" w:rsidP="000D2AF6">
      <w:pPr>
        <w:spacing w:after="0" w:line="240" w:lineRule="auto"/>
      </w:pPr>
      <w:r>
        <w:separator/>
      </w:r>
    </w:p>
  </w:footnote>
  <w:footnote w:type="continuationSeparator" w:id="0">
    <w:p w14:paraId="2F7DA52F" w14:textId="77777777" w:rsidR="00B10472" w:rsidRDefault="00B10472" w:rsidP="000D2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5A0"/>
    <w:rsid w:val="000D2AF6"/>
    <w:rsid w:val="001B3811"/>
    <w:rsid w:val="0026344A"/>
    <w:rsid w:val="00267EDC"/>
    <w:rsid w:val="00321FFC"/>
    <w:rsid w:val="00341F2D"/>
    <w:rsid w:val="004117AA"/>
    <w:rsid w:val="004645A0"/>
    <w:rsid w:val="004D58A8"/>
    <w:rsid w:val="005D324E"/>
    <w:rsid w:val="006A62AB"/>
    <w:rsid w:val="00784962"/>
    <w:rsid w:val="0079397B"/>
    <w:rsid w:val="0086469B"/>
    <w:rsid w:val="0086575E"/>
    <w:rsid w:val="008C5BEB"/>
    <w:rsid w:val="00955139"/>
    <w:rsid w:val="00992A52"/>
    <w:rsid w:val="009A5595"/>
    <w:rsid w:val="00A30331"/>
    <w:rsid w:val="00A87BE6"/>
    <w:rsid w:val="00AF020B"/>
    <w:rsid w:val="00B10472"/>
    <w:rsid w:val="00B614A4"/>
    <w:rsid w:val="00C03F15"/>
    <w:rsid w:val="00C57F3D"/>
    <w:rsid w:val="00C94B10"/>
    <w:rsid w:val="00CA22CD"/>
    <w:rsid w:val="00CC3F9E"/>
    <w:rsid w:val="00D244BF"/>
    <w:rsid w:val="00D71C5E"/>
    <w:rsid w:val="00D8749C"/>
    <w:rsid w:val="00DA4F04"/>
    <w:rsid w:val="00DC36A0"/>
    <w:rsid w:val="00E27ECA"/>
    <w:rsid w:val="00E317B9"/>
    <w:rsid w:val="00EF74AB"/>
    <w:rsid w:val="00F56806"/>
    <w:rsid w:val="00F710D3"/>
    <w:rsid w:val="0B064637"/>
    <w:rsid w:val="0E8E0FF3"/>
    <w:rsid w:val="14110C9D"/>
    <w:rsid w:val="4B24479C"/>
    <w:rsid w:val="5EDE3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4E87"/>
  <w15:docId w15:val="{D27101CB-59D3-4116-942C-16B23494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F74AB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4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F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F74AB"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F74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2AF6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D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2AF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16</cp:revision>
  <cp:lastPrinted>2023-07-13T12:29:00Z</cp:lastPrinted>
  <dcterms:created xsi:type="dcterms:W3CDTF">2022-07-21T13:22:00Z</dcterms:created>
  <dcterms:modified xsi:type="dcterms:W3CDTF">2023-09-20T21:28:00Z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