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59AA3" w14:textId="77777777" w:rsidR="00FD2922" w:rsidRDefault="00FD2922" w:rsidP="00FD292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392ACD89" wp14:editId="3A1BC7F4">
            <wp:extent cx="2476500" cy="137160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A5826" w14:textId="77777777" w:rsidR="00473FB1" w:rsidRPr="00EA4F3A" w:rsidRDefault="00D244BF" w:rsidP="00FD292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AC144B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92341" w:rsidRPr="00D8049A">
        <w:rPr>
          <w:rFonts w:ascii="Times New Roman" w:hAnsi="Times New Roman" w:cs="Times New Roman"/>
          <w:b/>
          <w:color w:val="000000"/>
          <w:sz w:val="20"/>
          <w:szCs w:val="20"/>
        </w:rPr>
        <w:t>Парагрипп</w:t>
      </w:r>
      <w:r w:rsidR="0081544C"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</w:t>
      </w:r>
      <w:r w:rsidR="00192341"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81544C" w:rsidRPr="00D8049A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proofErr w:type="spellEnd"/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</w:t>
      </w:r>
      <w:bookmarkStart w:id="0" w:name="_GoBack"/>
      <w:bookmarkEnd w:id="0"/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качественного определения </w:t>
      </w:r>
      <w:r w:rsidR="00192341" w:rsidRPr="00D8049A">
        <w:rPr>
          <w:rFonts w:ascii="Times New Roman" w:hAnsi="Times New Roman" w:cs="Times New Roman"/>
          <w:b/>
          <w:color w:val="000000"/>
          <w:sz w:val="20"/>
          <w:szCs w:val="20"/>
        </w:rPr>
        <w:t>Парагрипп</w:t>
      </w:r>
      <w:r w:rsidR="00AC144B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="00192341"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 </w:t>
      </w:r>
      <w:proofErr w:type="spellStart"/>
      <w:r w:rsidR="00192341" w:rsidRPr="00EA4F3A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proofErr w:type="spellEnd"/>
      <w:r w:rsidR="00192341" w:rsidRPr="00EA4F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A4F3A" w:rsidRPr="002C177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r w:rsidR="000C5191" w:rsidRPr="002C177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ы</w:t>
      </w:r>
      <w:r w:rsidR="000C5191">
        <w:rPr>
          <w:rFonts w:ascii="Times New Roman" w:hAnsi="Times New Roman" w:cs="Times New Roman"/>
          <w:b/>
          <w:color w:val="000000"/>
          <w:sz w:val="20"/>
          <w:szCs w:val="20"/>
        </w:rPr>
        <w:t>делениях</w:t>
      </w:r>
      <w:r w:rsidR="00EA4F3A" w:rsidRPr="00EA4F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из носа или рта</w:t>
      </w:r>
      <w:r w:rsidRPr="00EA4F3A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1D448A17" w14:textId="77777777" w:rsidR="00D244BF" w:rsidRPr="00D8049A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Принцип проведения теста</w:t>
      </w:r>
    </w:p>
    <w:p w14:paraId="6972577D" w14:textId="77777777" w:rsidR="00D244BF" w:rsidRPr="00D8049A" w:rsidRDefault="0081544C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Экспресс-тест </w:t>
      </w:r>
      <w:r w:rsidR="00AC144B">
        <w:rPr>
          <w:color w:val="000000"/>
          <w:sz w:val="18"/>
          <w:szCs w:val="18"/>
        </w:rPr>
        <w:t>на</w:t>
      </w:r>
      <w:r w:rsidRPr="00D8049A">
        <w:rPr>
          <w:color w:val="000000"/>
          <w:sz w:val="18"/>
          <w:szCs w:val="18"/>
        </w:rPr>
        <w:t xml:space="preserve"> </w:t>
      </w:r>
      <w:r w:rsidR="00192341" w:rsidRPr="00D8049A">
        <w:rPr>
          <w:color w:val="000000"/>
          <w:sz w:val="18"/>
          <w:szCs w:val="18"/>
        </w:rPr>
        <w:t xml:space="preserve">Парагрипп собак </w:t>
      </w:r>
      <w:proofErr w:type="spellStart"/>
      <w:r w:rsidR="00192341" w:rsidRPr="00D8049A">
        <w:rPr>
          <w:color w:val="000000"/>
          <w:sz w:val="18"/>
          <w:szCs w:val="18"/>
        </w:rPr>
        <w:t>Ag</w:t>
      </w:r>
      <w:proofErr w:type="spellEnd"/>
      <w:r w:rsidR="005D0441" w:rsidRPr="00D8049A">
        <w:rPr>
          <w:color w:val="000000"/>
          <w:sz w:val="18"/>
          <w:szCs w:val="18"/>
        </w:rPr>
        <w:t xml:space="preserve"> </w:t>
      </w:r>
      <w:r w:rsidR="00D244BF" w:rsidRPr="00D8049A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="00D244BF" w:rsidRPr="00D8049A">
        <w:rPr>
          <w:color w:val="000000"/>
          <w:sz w:val="18"/>
          <w:szCs w:val="18"/>
        </w:rPr>
        <w:t>иммунохроматографическом</w:t>
      </w:r>
      <w:proofErr w:type="spellEnd"/>
      <w:r w:rsidR="00D244BF" w:rsidRPr="00D8049A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7621D4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Т</w:t>
      </w:r>
      <w:r w:rsidR="007621D4">
        <w:rPr>
          <w:color w:val="000000"/>
          <w:sz w:val="18"/>
          <w:szCs w:val="18"/>
        </w:rPr>
        <w:t>»</w:t>
      </w:r>
      <w:r w:rsidR="00D244BF" w:rsidRPr="00D8049A">
        <w:rPr>
          <w:color w:val="000000"/>
          <w:sz w:val="18"/>
          <w:szCs w:val="18"/>
        </w:rPr>
        <w:t xml:space="preserve"> (тестовую) зону и </w:t>
      </w:r>
      <w:r w:rsidR="007621D4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С</w:t>
      </w:r>
      <w:r w:rsidR="007621D4">
        <w:rPr>
          <w:color w:val="000000"/>
          <w:sz w:val="18"/>
          <w:szCs w:val="18"/>
        </w:rPr>
        <w:t>»</w:t>
      </w:r>
      <w:r w:rsidR="00D244BF" w:rsidRPr="00D8049A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="00D244BF" w:rsidRPr="00D8049A">
        <w:rPr>
          <w:color w:val="000000"/>
          <w:sz w:val="18"/>
          <w:szCs w:val="18"/>
        </w:rPr>
        <w:t>пробоотборное</w:t>
      </w:r>
      <w:proofErr w:type="spellEnd"/>
      <w:r w:rsidR="00D244BF" w:rsidRPr="00D8049A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DB772C" w:rsidRPr="00D8049A">
        <w:rPr>
          <w:color w:val="000000"/>
          <w:sz w:val="18"/>
          <w:szCs w:val="18"/>
        </w:rPr>
        <w:t>парагриппа собак</w:t>
      </w:r>
      <w:r w:rsidR="00D244BF" w:rsidRPr="00D8049A">
        <w:rPr>
          <w:color w:val="000000"/>
          <w:sz w:val="18"/>
          <w:szCs w:val="18"/>
        </w:rPr>
        <w:t xml:space="preserve">, то появляется видимая </w:t>
      </w:r>
      <w:r w:rsidR="007621D4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Т</w:t>
      </w:r>
      <w:r w:rsidR="007621D4">
        <w:rPr>
          <w:color w:val="000000"/>
          <w:sz w:val="18"/>
          <w:szCs w:val="18"/>
        </w:rPr>
        <w:t>»</w:t>
      </w:r>
      <w:r w:rsidR="00D244BF" w:rsidRPr="00D8049A">
        <w:rPr>
          <w:color w:val="000000"/>
          <w:sz w:val="18"/>
          <w:szCs w:val="18"/>
        </w:rPr>
        <w:t xml:space="preserve"> полоса. </w:t>
      </w:r>
      <w:r w:rsidR="007621D4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С</w:t>
      </w:r>
      <w:r w:rsidR="007621D4">
        <w:rPr>
          <w:color w:val="000000"/>
          <w:sz w:val="18"/>
          <w:szCs w:val="18"/>
        </w:rPr>
        <w:t>»</w:t>
      </w:r>
      <w:r w:rsidR="00D244BF" w:rsidRPr="00D8049A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proofErr w:type="gramStart"/>
      <w:r w:rsidR="00D244BF" w:rsidRPr="00D8049A">
        <w:rPr>
          <w:color w:val="000000"/>
          <w:sz w:val="18"/>
          <w:szCs w:val="18"/>
        </w:rPr>
        <w:t xml:space="preserve">антигена  </w:t>
      </w:r>
      <w:r w:rsidR="00DB772C" w:rsidRPr="00D8049A">
        <w:rPr>
          <w:color w:val="000000"/>
          <w:sz w:val="18"/>
          <w:szCs w:val="18"/>
        </w:rPr>
        <w:t>парагриппа</w:t>
      </w:r>
      <w:proofErr w:type="gramEnd"/>
      <w:r w:rsidR="00DB772C" w:rsidRPr="00D8049A">
        <w:rPr>
          <w:color w:val="000000"/>
          <w:sz w:val="18"/>
          <w:szCs w:val="18"/>
        </w:rPr>
        <w:t xml:space="preserve"> собак</w:t>
      </w:r>
      <w:r w:rsidR="00D244BF" w:rsidRPr="00D8049A">
        <w:rPr>
          <w:color w:val="000000"/>
          <w:sz w:val="18"/>
          <w:szCs w:val="18"/>
        </w:rPr>
        <w:t xml:space="preserve"> в образце.</w:t>
      </w:r>
    </w:p>
    <w:p w14:paraId="62934D05" w14:textId="77777777" w:rsidR="00D244BF" w:rsidRPr="00D8049A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Интерпретация результатов через </w:t>
      </w:r>
      <w:r w:rsidR="007621D4">
        <w:rPr>
          <w:color w:val="000000"/>
          <w:sz w:val="18"/>
          <w:szCs w:val="18"/>
        </w:rPr>
        <w:t>15</w:t>
      </w:r>
      <w:r w:rsidRPr="00D8049A">
        <w:rPr>
          <w:color w:val="000000"/>
          <w:sz w:val="18"/>
          <w:szCs w:val="18"/>
        </w:rPr>
        <w:t>-</w:t>
      </w:r>
      <w:r w:rsidR="007621D4">
        <w:rPr>
          <w:color w:val="000000"/>
          <w:sz w:val="18"/>
          <w:szCs w:val="18"/>
        </w:rPr>
        <w:t>20</w:t>
      </w:r>
      <w:r w:rsidRPr="00D8049A">
        <w:rPr>
          <w:color w:val="000000"/>
          <w:sz w:val="18"/>
          <w:szCs w:val="18"/>
        </w:rPr>
        <w:t xml:space="preserve"> минут</w:t>
      </w:r>
      <w:r w:rsidR="00FD2922">
        <w:rPr>
          <w:color w:val="000000"/>
          <w:sz w:val="18"/>
          <w:szCs w:val="18"/>
        </w:rPr>
        <w:t>.</w:t>
      </w:r>
    </w:p>
    <w:p w14:paraId="47FEA743" w14:textId="77777777" w:rsidR="00D244BF" w:rsidRPr="00D8049A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Чувствительность 98.53%</w:t>
      </w:r>
      <w:r w:rsidR="00FD2922">
        <w:rPr>
          <w:color w:val="000000"/>
          <w:sz w:val="18"/>
          <w:szCs w:val="18"/>
        </w:rPr>
        <w:t>;</w:t>
      </w:r>
      <w:r w:rsidRPr="00D8049A">
        <w:rPr>
          <w:color w:val="000000"/>
          <w:sz w:val="18"/>
          <w:szCs w:val="18"/>
        </w:rPr>
        <w:t xml:space="preserve"> Специфичность 100%</w:t>
      </w:r>
      <w:r w:rsidR="00FD2922">
        <w:rPr>
          <w:color w:val="000000"/>
          <w:sz w:val="18"/>
          <w:szCs w:val="18"/>
        </w:rPr>
        <w:t>.</w:t>
      </w:r>
    </w:p>
    <w:p w14:paraId="0F638524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 </w:t>
      </w:r>
    </w:p>
    <w:p w14:paraId="77F77AB6" w14:textId="77777777" w:rsidR="00D244BF" w:rsidRPr="00D8049A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Инструкция</w:t>
      </w:r>
    </w:p>
    <w:p w14:paraId="6C2B80A4" w14:textId="77777777" w:rsidR="00D244BF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 xml:space="preserve">Экспресс-тест </w:t>
      </w:r>
      <w:r w:rsidR="00AC144B">
        <w:rPr>
          <w:rStyle w:val="a4"/>
          <w:color w:val="000000"/>
          <w:sz w:val="18"/>
          <w:szCs w:val="18"/>
        </w:rPr>
        <w:t>на</w:t>
      </w:r>
      <w:r w:rsidRPr="00D8049A">
        <w:rPr>
          <w:rStyle w:val="a4"/>
          <w:color w:val="000000"/>
          <w:sz w:val="18"/>
          <w:szCs w:val="18"/>
        </w:rPr>
        <w:t xml:space="preserve"> </w:t>
      </w:r>
      <w:r w:rsidR="00192341" w:rsidRPr="00D8049A">
        <w:rPr>
          <w:b/>
          <w:color w:val="000000"/>
          <w:sz w:val="18"/>
          <w:szCs w:val="18"/>
        </w:rPr>
        <w:t xml:space="preserve">Парагрипп собак </w:t>
      </w:r>
      <w:proofErr w:type="spellStart"/>
      <w:r w:rsidR="00192341" w:rsidRPr="00D8049A">
        <w:rPr>
          <w:b/>
          <w:color w:val="000000"/>
          <w:sz w:val="18"/>
          <w:szCs w:val="18"/>
        </w:rPr>
        <w:t>Ag</w:t>
      </w:r>
      <w:proofErr w:type="spellEnd"/>
    </w:p>
    <w:p w14:paraId="5BF2FC67" w14:textId="77777777" w:rsidR="00FD2922" w:rsidRPr="00D8049A" w:rsidRDefault="00FD2922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13C9D9C1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1.     </w:t>
      </w:r>
      <w:proofErr w:type="gramStart"/>
      <w:r w:rsidRPr="00D8049A">
        <w:rPr>
          <w:rStyle w:val="a4"/>
          <w:color w:val="000000"/>
          <w:sz w:val="18"/>
          <w:szCs w:val="18"/>
        </w:rPr>
        <w:t>ПРИНЦИП  ДЕЙСТВИЯ</w:t>
      </w:r>
      <w:proofErr w:type="gramEnd"/>
    </w:p>
    <w:p w14:paraId="41B38EE4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Экспресс-тест </w:t>
      </w:r>
      <w:r w:rsidR="00AC144B">
        <w:rPr>
          <w:color w:val="000000"/>
          <w:sz w:val="18"/>
          <w:szCs w:val="18"/>
        </w:rPr>
        <w:t>на</w:t>
      </w:r>
      <w:r w:rsidRPr="00D8049A">
        <w:rPr>
          <w:color w:val="000000"/>
          <w:sz w:val="18"/>
          <w:szCs w:val="18"/>
        </w:rPr>
        <w:t xml:space="preserve"> </w:t>
      </w:r>
      <w:r w:rsidR="00192341" w:rsidRPr="00D8049A">
        <w:rPr>
          <w:color w:val="000000"/>
          <w:sz w:val="18"/>
          <w:szCs w:val="18"/>
        </w:rPr>
        <w:t xml:space="preserve">Парагрипп собак </w:t>
      </w:r>
      <w:proofErr w:type="spellStart"/>
      <w:r w:rsidR="00192341" w:rsidRPr="00D8049A">
        <w:rPr>
          <w:color w:val="000000"/>
          <w:sz w:val="18"/>
          <w:szCs w:val="18"/>
        </w:rPr>
        <w:t>Ag</w:t>
      </w:r>
      <w:proofErr w:type="spellEnd"/>
      <w:r w:rsidR="00AC5C87" w:rsidRPr="00D8049A">
        <w:rPr>
          <w:color w:val="000000"/>
          <w:sz w:val="18"/>
          <w:szCs w:val="18"/>
        </w:rPr>
        <w:t xml:space="preserve"> </w:t>
      </w:r>
      <w:r w:rsidRPr="00D8049A">
        <w:rPr>
          <w:color w:val="000000"/>
          <w:sz w:val="18"/>
          <w:szCs w:val="18"/>
        </w:rPr>
        <w:t xml:space="preserve">- </w:t>
      </w:r>
      <w:proofErr w:type="spellStart"/>
      <w:r w:rsidRPr="00D8049A">
        <w:rPr>
          <w:color w:val="000000"/>
          <w:sz w:val="18"/>
          <w:szCs w:val="18"/>
        </w:rPr>
        <w:t>иммунохроматографический</w:t>
      </w:r>
      <w:proofErr w:type="spellEnd"/>
      <w:r w:rsidRPr="00D8049A">
        <w:rPr>
          <w:color w:val="000000"/>
          <w:sz w:val="18"/>
          <w:szCs w:val="18"/>
        </w:rPr>
        <w:t xml:space="preserve"> тест </w:t>
      </w:r>
      <w:r w:rsidR="000D6FF7">
        <w:rPr>
          <w:color w:val="000000"/>
          <w:sz w:val="18"/>
          <w:szCs w:val="18"/>
        </w:rPr>
        <w:t>выделение из носа или рта</w:t>
      </w:r>
      <w:r w:rsidRPr="00D8049A">
        <w:rPr>
          <w:color w:val="000000"/>
          <w:sz w:val="18"/>
          <w:szCs w:val="18"/>
        </w:rPr>
        <w:t>.</w:t>
      </w:r>
    </w:p>
    <w:p w14:paraId="207D8923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Время анализа: </w:t>
      </w:r>
      <w:r w:rsidR="007621D4">
        <w:rPr>
          <w:color w:val="000000"/>
          <w:sz w:val="18"/>
          <w:szCs w:val="18"/>
        </w:rPr>
        <w:t>15</w:t>
      </w:r>
      <w:r w:rsidR="007621D4" w:rsidRPr="00D8049A">
        <w:rPr>
          <w:color w:val="000000"/>
          <w:sz w:val="18"/>
          <w:szCs w:val="18"/>
        </w:rPr>
        <w:t>-</w:t>
      </w:r>
      <w:r w:rsidR="007621D4">
        <w:rPr>
          <w:color w:val="000000"/>
          <w:sz w:val="18"/>
          <w:szCs w:val="18"/>
        </w:rPr>
        <w:t>20</w:t>
      </w:r>
      <w:r w:rsidR="007621D4" w:rsidRPr="00D8049A">
        <w:rPr>
          <w:color w:val="000000"/>
          <w:sz w:val="18"/>
          <w:szCs w:val="18"/>
        </w:rPr>
        <w:t xml:space="preserve"> </w:t>
      </w:r>
      <w:r w:rsidR="00FD2922">
        <w:rPr>
          <w:color w:val="000000"/>
          <w:sz w:val="18"/>
          <w:szCs w:val="18"/>
        </w:rPr>
        <w:t>минут.</w:t>
      </w:r>
    </w:p>
    <w:p w14:paraId="0B02C20F" w14:textId="77777777" w:rsidR="00D244BF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Образец: </w:t>
      </w:r>
      <w:r w:rsidR="00EA4F3A">
        <w:rPr>
          <w:color w:val="000000"/>
          <w:sz w:val="18"/>
          <w:szCs w:val="18"/>
        </w:rPr>
        <w:t>выделени</w:t>
      </w:r>
      <w:r w:rsidR="00FD2922">
        <w:rPr>
          <w:color w:val="000000"/>
          <w:sz w:val="18"/>
          <w:szCs w:val="18"/>
        </w:rPr>
        <w:t>я</w:t>
      </w:r>
      <w:r w:rsidR="00EA4F3A">
        <w:rPr>
          <w:color w:val="000000"/>
          <w:sz w:val="18"/>
          <w:szCs w:val="18"/>
        </w:rPr>
        <w:t xml:space="preserve"> из носа или рта</w:t>
      </w:r>
      <w:r w:rsidR="00FD2922">
        <w:rPr>
          <w:color w:val="000000"/>
          <w:sz w:val="18"/>
          <w:szCs w:val="18"/>
        </w:rPr>
        <w:t>.</w:t>
      </w:r>
    </w:p>
    <w:p w14:paraId="03DB71B9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4A6897F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2.     ПРИНЦИП АНАЛИЗА</w:t>
      </w:r>
    </w:p>
    <w:p w14:paraId="53F584F5" w14:textId="77777777" w:rsidR="007621D4" w:rsidRPr="00D8049A" w:rsidRDefault="007621D4" w:rsidP="007621D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D8049A">
        <w:rPr>
          <w:color w:val="000000"/>
          <w:sz w:val="18"/>
          <w:szCs w:val="18"/>
        </w:rPr>
        <w:t xml:space="preserve"> Парагрипп собак </w:t>
      </w:r>
      <w:proofErr w:type="spellStart"/>
      <w:r w:rsidRPr="00D8049A">
        <w:rPr>
          <w:color w:val="000000"/>
          <w:sz w:val="18"/>
          <w:szCs w:val="18"/>
        </w:rPr>
        <w:t>Ag</w:t>
      </w:r>
      <w:proofErr w:type="spellEnd"/>
      <w:r w:rsidRPr="00D8049A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D8049A">
        <w:rPr>
          <w:color w:val="000000"/>
          <w:sz w:val="18"/>
          <w:szCs w:val="18"/>
        </w:rPr>
        <w:t>иммунохроматографическом</w:t>
      </w:r>
      <w:proofErr w:type="spellEnd"/>
      <w:r w:rsidRPr="00D8049A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D8049A">
        <w:rPr>
          <w:color w:val="000000"/>
          <w:sz w:val="18"/>
          <w:szCs w:val="18"/>
        </w:rPr>
        <w:t>пробоотборное</w:t>
      </w:r>
      <w:proofErr w:type="spellEnd"/>
      <w:r w:rsidRPr="00D8049A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парагриппа собак, то появляется видимая </w:t>
      </w:r>
      <w:r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>
        <w:rPr>
          <w:color w:val="000000"/>
          <w:sz w:val="18"/>
          <w:szCs w:val="18"/>
        </w:rPr>
        <w:t>но показывать наличие антигена </w:t>
      </w:r>
      <w:r w:rsidRPr="00D8049A">
        <w:rPr>
          <w:color w:val="000000"/>
          <w:sz w:val="18"/>
          <w:szCs w:val="18"/>
        </w:rPr>
        <w:t>парагриппа собак в образце.</w:t>
      </w:r>
    </w:p>
    <w:p w14:paraId="0CFA9136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3A16ECE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3.     СОСТАВ НАБОРА</w:t>
      </w:r>
    </w:p>
    <w:p w14:paraId="6324926D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       10</w:t>
      </w:r>
      <w:r w:rsidR="00FD2922">
        <w:rPr>
          <w:color w:val="000000"/>
          <w:sz w:val="18"/>
          <w:szCs w:val="18"/>
        </w:rPr>
        <w:t xml:space="preserve"> </w:t>
      </w:r>
      <w:r w:rsidRPr="00D8049A">
        <w:rPr>
          <w:color w:val="000000"/>
          <w:sz w:val="18"/>
          <w:szCs w:val="18"/>
        </w:rPr>
        <w:t>пакетов из фоль</w:t>
      </w:r>
      <w:r w:rsidR="00022C9E">
        <w:rPr>
          <w:color w:val="000000"/>
          <w:sz w:val="18"/>
          <w:szCs w:val="18"/>
        </w:rPr>
        <w:t>ги, в каждом пакете содержится </w:t>
      </w:r>
      <w:r w:rsidRPr="00D8049A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Pr="00D8049A">
        <w:rPr>
          <w:color w:val="000000"/>
          <w:sz w:val="18"/>
          <w:szCs w:val="18"/>
        </w:rPr>
        <w:t>влагопоглотитель</w:t>
      </w:r>
      <w:proofErr w:type="spellEnd"/>
      <w:r w:rsidR="00FD2922">
        <w:rPr>
          <w:color w:val="000000"/>
          <w:sz w:val="18"/>
          <w:szCs w:val="18"/>
        </w:rPr>
        <w:t>;</w:t>
      </w:r>
    </w:p>
    <w:p w14:paraId="0D124547" w14:textId="2BC1FCD4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       10</w:t>
      </w:r>
      <w:r w:rsidR="00FD2922">
        <w:rPr>
          <w:color w:val="000000"/>
          <w:sz w:val="18"/>
          <w:szCs w:val="18"/>
        </w:rPr>
        <w:t xml:space="preserve"> буферны</w:t>
      </w:r>
      <w:r w:rsidR="007621D4">
        <w:rPr>
          <w:color w:val="000000"/>
          <w:sz w:val="18"/>
          <w:szCs w:val="18"/>
        </w:rPr>
        <w:t>х</w:t>
      </w:r>
      <w:r w:rsidR="00FD2922">
        <w:rPr>
          <w:color w:val="000000"/>
          <w:sz w:val="18"/>
          <w:szCs w:val="18"/>
        </w:rPr>
        <w:t xml:space="preserve"> раствор</w:t>
      </w:r>
      <w:r w:rsidR="007621D4">
        <w:rPr>
          <w:color w:val="000000"/>
          <w:sz w:val="18"/>
          <w:szCs w:val="18"/>
        </w:rPr>
        <w:t>ов</w:t>
      </w:r>
      <w:r w:rsidR="00FD2922">
        <w:rPr>
          <w:color w:val="000000"/>
          <w:sz w:val="18"/>
          <w:szCs w:val="18"/>
        </w:rPr>
        <w:t xml:space="preserve"> (</w:t>
      </w:r>
      <w:proofErr w:type="gramStart"/>
      <w:r w:rsidR="00BA7350">
        <w:rPr>
          <w:color w:val="000000"/>
          <w:sz w:val="18"/>
          <w:szCs w:val="18"/>
        </w:rPr>
        <w:t xml:space="preserve">1 </w:t>
      </w:r>
      <w:r w:rsidR="00FD2922">
        <w:rPr>
          <w:color w:val="000000"/>
          <w:sz w:val="18"/>
          <w:szCs w:val="18"/>
        </w:rPr>
        <w:t xml:space="preserve"> мл</w:t>
      </w:r>
      <w:proofErr w:type="gramEnd"/>
      <w:r w:rsidR="00FD2922">
        <w:rPr>
          <w:color w:val="000000"/>
          <w:sz w:val="18"/>
          <w:szCs w:val="18"/>
        </w:rPr>
        <w:t>);</w:t>
      </w:r>
    </w:p>
    <w:p w14:paraId="10F87AEE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       10</w:t>
      </w:r>
      <w:r w:rsidR="00FD2922">
        <w:rPr>
          <w:color w:val="000000"/>
          <w:sz w:val="18"/>
          <w:szCs w:val="18"/>
        </w:rPr>
        <w:t xml:space="preserve"> </w:t>
      </w:r>
      <w:r w:rsidRPr="00D8049A">
        <w:rPr>
          <w:color w:val="000000"/>
          <w:sz w:val="18"/>
          <w:szCs w:val="18"/>
        </w:rPr>
        <w:t>тампонов на палочке</w:t>
      </w:r>
      <w:r w:rsidR="00FD2922">
        <w:rPr>
          <w:color w:val="000000"/>
          <w:sz w:val="18"/>
          <w:szCs w:val="18"/>
        </w:rPr>
        <w:t>;</w:t>
      </w:r>
    </w:p>
    <w:p w14:paraId="2790B08A" w14:textId="77777777" w:rsidR="00D244BF" w:rsidRDefault="00D244BF" w:rsidP="00FD2922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       Руководство по использованию</w:t>
      </w:r>
      <w:r w:rsidR="00FD2922">
        <w:rPr>
          <w:color w:val="000000"/>
          <w:sz w:val="18"/>
          <w:szCs w:val="18"/>
        </w:rPr>
        <w:t>.</w:t>
      </w:r>
      <w:r w:rsidR="00FD2922">
        <w:rPr>
          <w:color w:val="000000"/>
          <w:sz w:val="18"/>
          <w:szCs w:val="18"/>
        </w:rPr>
        <w:br/>
      </w:r>
    </w:p>
    <w:p w14:paraId="74D15AD2" w14:textId="77777777" w:rsidR="00FD2922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E962F70" w14:textId="77777777" w:rsidR="00FD2922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2A6ACFD" w14:textId="77777777" w:rsidR="00FD2922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F471C75" w14:textId="77777777" w:rsidR="00FD2922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61B9755" w14:textId="77777777" w:rsidR="00FD2922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B899F21" w14:textId="77777777" w:rsidR="00FD2922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9AA6339" w14:textId="77777777" w:rsidR="00FD2922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8AD37F4" w14:textId="77777777" w:rsidR="00FD2922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84878F6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7F25E44" w14:textId="1E7B1B0C" w:rsidR="00B50D85" w:rsidRDefault="00B50D85" w:rsidP="00B50D8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066B1686" wp14:editId="554BB48C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7309D" w14:textId="77777777" w:rsidR="00B50D85" w:rsidRDefault="00B50D85" w:rsidP="00B50D8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CB0F60A" w14:textId="77777777" w:rsidR="00B50D85" w:rsidRPr="007A5ACC" w:rsidRDefault="00B50D85" w:rsidP="00B50D85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0BDBB2E8" w14:textId="77777777" w:rsidR="00B50D85" w:rsidRDefault="00B50D85" w:rsidP="00B50D85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21CC5C01" w14:textId="77777777" w:rsidR="00B50D85" w:rsidRDefault="00B50D85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</w:p>
    <w:p w14:paraId="6F554FBA" w14:textId="39F25C51" w:rsidR="00D244BF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4.     ПРОЦЕДУРА ИСПЫТАНИЯ</w:t>
      </w:r>
    </w:p>
    <w:p w14:paraId="36E09505" w14:textId="77777777" w:rsidR="00022C9E" w:rsidRDefault="00022C9E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</w:p>
    <w:p w14:paraId="60C1C3CC" w14:textId="77777777" w:rsidR="00D244BF" w:rsidRDefault="00D244BF" w:rsidP="007621D4">
      <w:pPr>
        <w:pStyle w:val="a3"/>
        <w:spacing w:before="0" w:beforeAutospacing="0" w:after="0" w:afterAutospacing="0" w:line="158" w:lineRule="atLeast"/>
        <w:ind w:hanging="142"/>
        <w:jc w:val="both"/>
        <w:rPr>
          <w:color w:val="000000"/>
          <w:sz w:val="18"/>
          <w:szCs w:val="18"/>
        </w:rPr>
      </w:pPr>
      <w:r w:rsidRPr="00D8049A">
        <w:rPr>
          <w:noProof/>
          <w:color w:val="000000"/>
          <w:sz w:val="18"/>
          <w:szCs w:val="18"/>
        </w:rPr>
        <w:drawing>
          <wp:inline distT="0" distB="0" distL="0" distR="0" wp14:anchorId="56D2A48B" wp14:editId="272037D3">
            <wp:extent cx="3469640" cy="1043940"/>
            <wp:effectExtent l="0" t="0" r="0" b="0"/>
            <wp:docPr id="1" name="Рисунок 1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58" cy="104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140EE" w14:textId="71FFE5F3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 xml:space="preserve">Соберите выделения у собаки из </w:t>
      </w:r>
      <w:r w:rsidR="00AC144B">
        <w:rPr>
          <w:color w:val="000000"/>
          <w:sz w:val="18"/>
          <w:szCs w:val="18"/>
        </w:rPr>
        <w:t>носа</w:t>
      </w:r>
      <w:r w:rsidR="00D244BF" w:rsidRPr="00D8049A">
        <w:rPr>
          <w:color w:val="000000"/>
          <w:sz w:val="18"/>
          <w:szCs w:val="18"/>
        </w:rPr>
        <w:t xml:space="preserve"> или </w:t>
      </w:r>
      <w:r w:rsidR="00AC144B">
        <w:rPr>
          <w:color w:val="000000"/>
          <w:sz w:val="18"/>
          <w:szCs w:val="18"/>
        </w:rPr>
        <w:t>рта</w:t>
      </w:r>
      <w:r w:rsidR="00D244BF" w:rsidRPr="00D8049A">
        <w:rPr>
          <w:color w:val="000000"/>
          <w:sz w:val="18"/>
          <w:szCs w:val="18"/>
        </w:rPr>
        <w:t xml:space="preserve"> палочкой с тампоном. Тампон должен быть </w:t>
      </w:r>
      <w:r w:rsidR="00C0516D">
        <w:rPr>
          <w:color w:val="000000"/>
          <w:sz w:val="18"/>
          <w:szCs w:val="18"/>
        </w:rPr>
        <w:t>сухой</w:t>
      </w:r>
      <w:r w:rsidR="00D244BF" w:rsidRPr="00D8049A">
        <w:rPr>
          <w:color w:val="000000"/>
          <w:sz w:val="18"/>
          <w:szCs w:val="18"/>
        </w:rPr>
        <w:t>.</w:t>
      </w:r>
    </w:p>
    <w:p w14:paraId="6DA49970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 xml:space="preserve">Вставьте мокрый тампон </w:t>
      </w:r>
      <w:proofErr w:type="gramStart"/>
      <w:r w:rsidR="00D244BF" w:rsidRPr="00D8049A">
        <w:rPr>
          <w:color w:val="000000"/>
          <w:sz w:val="18"/>
          <w:szCs w:val="18"/>
        </w:rPr>
        <w:t>в  трубку</w:t>
      </w:r>
      <w:proofErr w:type="gramEnd"/>
      <w:r w:rsidR="00D244BF" w:rsidRPr="00D8049A">
        <w:rPr>
          <w:color w:val="000000"/>
          <w:sz w:val="18"/>
          <w:szCs w:val="18"/>
        </w:rPr>
        <w:t xml:space="preserve"> буферного раствора. Перемешать его для обеспечения хорошего извлечения образца.</w:t>
      </w:r>
    </w:p>
    <w:p w14:paraId="223DED06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Выньте кассету из упаковки и поместите ее горизонтально.</w:t>
      </w:r>
    </w:p>
    <w:p w14:paraId="3CBAC4DD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Последовательно накапайте</w:t>
      </w:r>
      <w:r w:rsidR="00017F19">
        <w:rPr>
          <w:color w:val="000000"/>
          <w:sz w:val="18"/>
          <w:szCs w:val="18"/>
        </w:rPr>
        <w:t xml:space="preserve"> 3 капли образца </w:t>
      </w:r>
      <w:r w:rsidR="00D244BF" w:rsidRPr="00D8049A">
        <w:rPr>
          <w:color w:val="000000"/>
          <w:sz w:val="18"/>
          <w:szCs w:val="18"/>
        </w:rPr>
        <w:t xml:space="preserve">в </w:t>
      </w:r>
      <w:proofErr w:type="spellStart"/>
      <w:r w:rsidR="00D244BF" w:rsidRPr="00D8049A">
        <w:rPr>
          <w:color w:val="000000"/>
          <w:sz w:val="18"/>
          <w:szCs w:val="18"/>
        </w:rPr>
        <w:t>пробоотборное</w:t>
      </w:r>
      <w:proofErr w:type="spellEnd"/>
      <w:r w:rsidR="00D244BF" w:rsidRPr="00D8049A">
        <w:rPr>
          <w:color w:val="000000"/>
          <w:sz w:val="18"/>
          <w:szCs w:val="18"/>
        </w:rPr>
        <w:t xml:space="preserve"> отверстие </w:t>
      </w:r>
      <w:r w:rsidR="00017F19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S</w:t>
      </w:r>
      <w:r w:rsidR="00017F19">
        <w:rPr>
          <w:color w:val="000000"/>
          <w:sz w:val="18"/>
          <w:szCs w:val="18"/>
        </w:rPr>
        <w:t>»</w:t>
      </w:r>
      <w:r w:rsidR="001D45C0">
        <w:rPr>
          <w:color w:val="000000"/>
          <w:sz w:val="18"/>
          <w:szCs w:val="18"/>
        </w:rPr>
        <w:t>.</w:t>
      </w:r>
    </w:p>
    <w:p w14:paraId="641F2946" w14:textId="77777777" w:rsidR="00D244BF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 xml:space="preserve">Оцените результат в течение </w:t>
      </w:r>
      <w:r w:rsidR="00022C9E">
        <w:rPr>
          <w:color w:val="000000"/>
          <w:sz w:val="18"/>
          <w:szCs w:val="18"/>
        </w:rPr>
        <w:t>15</w:t>
      </w:r>
      <w:r w:rsidR="00D244BF" w:rsidRPr="00D8049A">
        <w:rPr>
          <w:color w:val="000000"/>
          <w:sz w:val="18"/>
          <w:szCs w:val="18"/>
        </w:rPr>
        <w:t>-</w:t>
      </w:r>
      <w:r w:rsidR="00022C9E">
        <w:rPr>
          <w:color w:val="000000"/>
          <w:sz w:val="18"/>
          <w:szCs w:val="18"/>
        </w:rPr>
        <w:t>20</w:t>
      </w:r>
      <w:r w:rsidR="00D244BF" w:rsidRPr="00D8049A">
        <w:rPr>
          <w:color w:val="000000"/>
          <w:sz w:val="18"/>
          <w:szCs w:val="18"/>
        </w:rPr>
        <w:t xml:space="preserve"> минут. </w:t>
      </w:r>
    </w:p>
    <w:p w14:paraId="1A7F5E37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34E1A28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5.     ОЦЕНКА РЕЗУЛЬТАТОВ</w:t>
      </w:r>
    </w:p>
    <w:p w14:paraId="064E3086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Положительный</w:t>
      </w:r>
      <w:r w:rsidRPr="00D8049A">
        <w:rPr>
          <w:color w:val="000000"/>
          <w:sz w:val="18"/>
          <w:szCs w:val="18"/>
        </w:rPr>
        <w:t xml:space="preserve">: Наличие обеих окрашенных полос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C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и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T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, независимо от того,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Т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полоса чистая или смазанная.</w:t>
      </w:r>
    </w:p>
    <w:p w14:paraId="00A83CCE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Отрицательный</w:t>
      </w:r>
      <w:proofErr w:type="gramStart"/>
      <w:r w:rsidRPr="00D8049A">
        <w:rPr>
          <w:rStyle w:val="a4"/>
          <w:color w:val="000000"/>
          <w:sz w:val="18"/>
          <w:szCs w:val="18"/>
        </w:rPr>
        <w:t>: </w:t>
      </w:r>
      <w:r w:rsidRPr="00D8049A">
        <w:rPr>
          <w:color w:val="000000"/>
          <w:sz w:val="18"/>
          <w:szCs w:val="18"/>
        </w:rPr>
        <w:t>Появляется</w:t>
      </w:r>
      <w:proofErr w:type="gramEnd"/>
      <w:r w:rsidRPr="00D8049A">
        <w:rPr>
          <w:color w:val="000000"/>
          <w:sz w:val="18"/>
          <w:szCs w:val="18"/>
        </w:rPr>
        <w:t xml:space="preserve"> только полоса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C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>.</w:t>
      </w:r>
    </w:p>
    <w:p w14:paraId="5131602F" w14:textId="77777777" w:rsidR="00D244BF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Недействительный: </w:t>
      </w:r>
      <w:r w:rsidRPr="00D8049A">
        <w:rPr>
          <w:color w:val="000000"/>
          <w:sz w:val="18"/>
          <w:szCs w:val="18"/>
        </w:rPr>
        <w:t xml:space="preserve">В зоне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С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Т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окрашенная полоса.</w:t>
      </w:r>
    </w:p>
    <w:p w14:paraId="6E43D180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AC90C6B" w14:textId="77777777" w:rsidR="00D244BF" w:rsidRDefault="00D244BF" w:rsidP="00FD2922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D8049A">
        <w:rPr>
          <w:noProof/>
          <w:color w:val="000000"/>
          <w:sz w:val="18"/>
          <w:szCs w:val="18"/>
        </w:rPr>
        <w:drawing>
          <wp:inline distT="0" distB="0" distL="0" distR="0" wp14:anchorId="04DC5E2A" wp14:editId="1515112E">
            <wp:extent cx="3378200" cy="78105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644" cy="78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E3485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4661AF61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6.     ХРАНЕНИЕ</w:t>
      </w:r>
    </w:p>
    <w:p w14:paraId="2C91E6A5" w14:textId="77777777" w:rsidR="00D244BF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Тест-набор можно хранить при комнатной температуре. </w:t>
      </w:r>
      <w:r w:rsidRPr="00D8049A">
        <w:rPr>
          <w:rStyle w:val="a4"/>
          <w:color w:val="000000"/>
          <w:sz w:val="18"/>
          <w:szCs w:val="18"/>
        </w:rPr>
        <w:t>НЕ ЗАМОРАЖИВАТЬ</w:t>
      </w:r>
      <w:r w:rsidRPr="00D8049A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744A0993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75E5119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585A204B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1495D2E3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</w:t>
      </w:r>
      <w:r w:rsidR="00FD2922">
        <w:rPr>
          <w:color w:val="000000"/>
          <w:sz w:val="18"/>
          <w:szCs w:val="18"/>
        </w:rPr>
        <w:t>      </w:t>
      </w:r>
      <w:r w:rsidRPr="00D8049A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52C808AF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5F020095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Не используйте повторно тест-набор.</w:t>
      </w:r>
    </w:p>
    <w:p w14:paraId="6ADD3A41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4410BF8E" w14:textId="77777777" w:rsidR="00D244BF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519192CF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88D20A9" w14:textId="168C7130" w:rsidR="00D244BF" w:rsidRPr="00D8049A" w:rsidRDefault="00D244BF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sectPr w:rsidR="00D244BF" w:rsidRPr="00D8049A" w:rsidSect="00FD2922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17F19"/>
    <w:rsid w:val="00022C9E"/>
    <w:rsid w:val="000731BA"/>
    <w:rsid w:val="000C5191"/>
    <w:rsid w:val="000D6FF7"/>
    <w:rsid w:val="00192341"/>
    <w:rsid w:val="001D45C0"/>
    <w:rsid w:val="002C177C"/>
    <w:rsid w:val="00412970"/>
    <w:rsid w:val="004645A0"/>
    <w:rsid w:val="00473FB1"/>
    <w:rsid w:val="00533A81"/>
    <w:rsid w:val="005C4887"/>
    <w:rsid w:val="005D0441"/>
    <w:rsid w:val="006A12E7"/>
    <w:rsid w:val="006D1551"/>
    <w:rsid w:val="007621D4"/>
    <w:rsid w:val="007E0490"/>
    <w:rsid w:val="0081544C"/>
    <w:rsid w:val="00863198"/>
    <w:rsid w:val="00902B20"/>
    <w:rsid w:val="00A70BA7"/>
    <w:rsid w:val="00AA3AF3"/>
    <w:rsid w:val="00AC144B"/>
    <w:rsid w:val="00AC5C87"/>
    <w:rsid w:val="00B505EF"/>
    <w:rsid w:val="00B50D85"/>
    <w:rsid w:val="00BA7350"/>
    <w:rsid w:val="00C0516D"/>
    <w:rsid w:val="00C23DC2"/>
    <w:rsid w:val="00C94B10"/>
    <w:rsid w:val="00CC28D1"/>
    <w:rsid w:val="00D244BF"/>
    <w:rsid w:val="00D40B8D"/>
    <w:rsid w:val="00D8049A"/>
    <w:rsid w:val="00DB772C"/>
    <w:rsid w:val="00DD54EE"/>
    <w:rsid w:val="00DE6B2D"/>
    <w:rsid w:val="00EA1A98"/>
    <w:rsid w:val="00EA4F3A"/>
    <w:rsid w:val="00F53A64"/>
    <w:rsid w:val="00F704BB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3B06"/>
  <w15:docId w15:val="{FEAE6D20-4BDD-445A-9A44-93A7153F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A7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39</cp:revision>
  <cp:lastPrinted>2022-08-09T18:41:00Z</cp:lastPrinted>
  <dcterms:created xsi:type="dcterms:W3CDTF">2020-05-24T11:21:00Z</dcterms:created>
  <dcterms:modified xsi:type="dcterms:W3CDTF">2023-09-12T21:45:00Z</dcterms:modified>
</cp:coreProperties>
</file>